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ANTROPÓLOGO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del Proyecto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Proveer al proyecto de MSF de un análisis socio-antropológico y un entendimiento de los determinantes socio-culturales nacionales como ser la percepción que se tiene de la salud y la enfermedad y el comportamiento hacia la búsqueda de la salud, con el objetivo de mejorar las actividades médicas.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Diseñar, planificar y organizar investigaciones (cuantitativas y cualitativas) para entender las creencias de salud existentes, modelos explicativos y el comportamiento hacia la búsqueda de salud relacionados con las necesidades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de informes y herramientas al equipo del proyecto a fin de mejorar las actividades médicas, en términos de acercamientos y relación con la población nacional.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de información y recomendación al equipo del proyecto a fin de apoyar su entendimiento de la cultura nacional y la percepción para adaptar eficientemente las actividades médicas.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Apoyar las actividades de Promoción de la Salud (prueba previa de los materiales, grupos clave, recolección de datos sociales.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en antropología médica, antropología social o sociología.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previa relacionada con la antropología social/antropología médica o investigación cualitativa.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Idioma de la base de operaciones de MSF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