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TEUR DE RECHERCHE OPÉRATIONNELL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8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