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ASESOR-EDUCADOR COMUNITARIO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MT04000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Actividades de Apoyo al Paciente / de Salud Mental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Salud Mental / Supervisor de Promotores de la Salud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Llevar a cabo el
asesoramiento básico y / o actividades educativas para los pacientes, familias
y comunidades, siguiendo los protocolos y procedimientos de MSF al fin de
mejorar el estado de salud del paciente.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Promover activamente la disponibilidad de los servicios de MSF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Realizar, individualmente o en grupo, sesiones de asesoría básica y / o educativas para los pacientes, sus familias, el personal del hospital y / o la comunidad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caso necesario, derivar los pacientes a otros especialistas o actores externos a fin de brindarles el mejor apoyo disponible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Recopilar y reportar información específica relacionada con el grupo objetivo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actualizados los archivos y estadísticas sobre asesoramiento y / o actividades educativas
§ Dar testimonios a los pacientes y a la comunidad sobre sus propias experiencias como paciente (*) 
(*) Solo válido para asesores / educadores de pares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Deseable, título formal
en asistencia social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en puestos de trabajo relacionados deseable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 integra al grupo objetivo de pacientes y está dispuesto a compartir sus propias experiencias como paciente (*) 
(*) Solo válido para asesores / educadores de pares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Esencial, dominio del
idioma local como lengua materna; poseer el idioma de la misión de trabajo
sería una ventaja.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Resultados, trabajo de equipo, flexibilidad,
compromiso, servicio.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