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Experto técnico médico o logista en la célula/departamento de Logística o asesor de agua y saneamiento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Como miembro del equipo de gestión del país (CMT), definir, desarrollar y coordinar el programa de agua y saneamiento (watsan) de la misión, de acuerdo con los protocolos, normas y procedimientos de MSF, con el objetivo de mejorar las condiciones de vida y las condiciones sanitarias de la población objetivo (en contextos con un programa de agua y saneamiento de gran alcance).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la estrategia de agua y saneamiento de la misión y supervisar el sistema en función de las necesidades de agua y saneamiento del país, garantizando la integración del componente de agua y saneamiento en las actividades de la misión, así como en las prioridades operacionales definidas por la gestión. Proporcionar la planificación anual requerida de agua y saneamiento y elaborar informes del proyecto, incluyendo la planificación del presupuesto. Colaborar con otros miembros del CMT en la elaboración de informes trimestrales para los donantes o las autoridades locales.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evaluaciones iniciales o misiones de exploración en colaboración con los equipos médicos, identificando las necesidades de agua y saneamiento en el país.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y dirigir las respuestas apropiadas de agua y saneamiento en colaboración con los miembros del CMT (para situaciones de emergencia, pero sin limitarse a ellas).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estrategias de participación de la comunidad relacionadas con la mejora de las prácticas de agua y saneamiento, e integrar a las autoridades locales u otros actores no gubernamentales para mejorar la cooperación, la propiedad local y el alcance ambiental de los proyectos en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Abordar y coordinar los trabajos de investigación operacional en relación con las consultas técnicas sobre agua y saneamiento en el terreno, contribuir a la formación institucional en materia de agua y saneamiento en términos de respuesta a emergencias y otros temas de salud ambiental (bajo la dirección del experto en agua y saneamiento de referencia en la sede) y garantizar la disponibilidad, recogida y análisis de datos multidisciplinarios de cualquier actividad que genere un impacto en el estado de salud de la población afectada.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los materiales y equipos necesarios de agua y saneamiento en la misión, en colaboración con el coordinador de logística y el experto de agua y saneamiento de referencia en la sede.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implementación de sistemas centralizados de datos de agua y saneamiento, normas del proyecto e indicadores (cualitativos y financieros) con el objetivo de garantizar la calidad, plazos y costes en colaboración con los otros miembros del CMT.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evaluar la disposición de los RR. HH. relacionados con los equipos de agua y saneamiento (tamaño de los equipos, organigramas, división de tareas y responsabilidades), gestionar los diferentes equipos de agua y saneamiento en la misión y participar en la selección, el seguimiento (formación y asesoramiento) y la evaluación del personal bajo su supervisión en estrecha colaboración con el administrador del proyecto y el CMT.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académica en ingeniería o formación equivalente relevante.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Altamente recomendable disponer de formación en agua, higiene y saneamiento en situaciones de emergencia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al menos dos años de experiencia profesional relacionada con agua y saneamiento, preferentemente en MSF.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o conocimientos relativos a la implementación y promoción del uso de dos o más de las siguientes actividades: suministro de agua, eliminación de excrementos, gestión de residuos y aguas residuales, control de vectores y gestión de cadáveres, en dos o más contextos diferentes (conflictos, desastres naturales, refugiados, campos de desplazados internos, etc.).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antecedentes o experiencia en salud pública.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trabajo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