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COORDINATEUR DE RECHERCHE OPÉRATIONNELLE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