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ANTROPÓLOGO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del Proyecto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Proveer al proyecto de MSF de un análisis socio-antropológico y un entendimiento de los determinantes socio-culturales nacionales como ser la percepción que se tiene de la salud y la enfermedad y el comportamiento hacia la búsqueda de la salud, con el objetivo de mejorar las actividades médicas.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Diseñar, planificar y organizar investigaciones (cuantitativas y cualitativas) para entender las creencias de salud existentes, modelos explicativos y el comportamiento hacia la búsqueda de salud relacionados con las necesidades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Proveer de informes y herramientas al equipo del proyecto a fin de mejorar las actividades médicas, en términos de acercamientos y relación con la población nacional.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Proveer de información y recomendación al equipo del proyecto a fin de apoyar su entendimiento de la cultura nacional y la percepción para adaptar eficientemente las actividades médicas.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Apoyar las actividades de Promoción de la Salud (prueba previa de los materiales, grupos clave, recolección de datos sociales.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universitario en antropología médica, antropología social o sociología.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Experiencia laboral previa relacionada con la antropología social/antropología médica o investigación cualitativa.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Idioma de la base de operaciones de MSF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