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DATA COLLECTOR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MT17100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 &amp; Paramedical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Carry out all activities related to the collection of data for the mission, according to MSF protocols and maintaining confidentiality, in order to have reliable information.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Participating in the preparation of the intervention and materials according to the needs of the survey and the ins-tructions of the supervisor.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Visiting the target location and explaining the nature and required proces of the survey to the population.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Accompanying participants  throughout the process.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Recording  the collected data in the data collection tool (questionnaire, etc).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Identifying  anomalies and informing supervisor.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Treating all community members interviewed or associated with the data collection with respect.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Collaborating closely with colleagues.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Making sure to follow security protocols.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Ensuring, promoting and maintaining confidentiality regarding all information registered.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Compiling and handing over data.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Participating in  other activities required by the supervisor.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Secondary education essential.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Experience as a data collector desirable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Experience with working with MSF or other INGOs is desirable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Local language essential. 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Mission language desirable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 computer literacy (word, excel)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 Results and Quality Orientation L1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 Teamwork and Cooperation L1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 Behavioural Flexibility L1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 Commitment to MSF Principles L1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 Stress Management 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