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REFERENTE REGIONAL DE APOYO PSICOSOCIAL PARA EL PERSONAL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MC20900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12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Coordinators of the missions in the region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Regional medical referent – OC PSCU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&amp;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As the primary focal point in his/her area of specialization, applying his expertise of staff support into field projects and providing strategical technical support to coordination and field teams in the countries in his/her region according to MSF policies, guidelines and procedures in order to develop a coherent staff psychosocial support strategy across the missions of the region.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Paragraph"/>
            </w:pPr>
            <w:r>
              <w:t xml:space="preserve">At the request of the coordination teams and based on the terms of reference established by its Medical Coordinators, conducting assessments of staff psychosocial needs in the countries of his/her region. Proactively developing and proposing overall field visit schedules and suggesting any relevant changes based on context evolution and projects teams needs </w:t>
            </w:r>
          </w:p>
          <w:p>
            <w:pPr>
              <w:pStyle w:val="Paragraph"/>
            </w:pPr>
            <w:r>
              <w:t xml:space="preserve">Participating in the definition of the most adapted staff support strategy for each mission in his/her region according to needs identified  </w:t>
            </w:r>
          </w:p>
          <w:p>
            <w:pPr>
              <w:pStyle w:val="Paragraph"/>
            </w:pPr>
            <w:r>
              <w:t xml:space="preserve">Liaising with the PSCU in HQ, contributing in defining and improving the policies related to staff psychosocial support by providing feedback based on his/her experiences. Providing recommendations for staff health strategy, its implementation or improvement within MSF framework </w:t>
            </w:r>
          </w:p>
          <w:p>
            <w:pPr>
              <w:pStyle w:val="Paragraph"/>
            </w:pPr>
            <w:r>
              <w:t xml:space="preserve">Creating or adapting psychosocial support tools to the reality and culture of her/his geographic area </w:t>
            </w:r>
          </w:p>
          <w:p>
            <w:pPr>
              <w:pStyle w:val="Paragraph"/>
            </w:pPr>
            <w:r>
              <w:t xml:space="preserve">Providing regular technical support to the mission/project staff psychosocial support activity managers in her/his geographic area, with the help from the PSCU located in the HQ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Monitoring the implementation of the staff psychosocial support
strategy and activities for the countries of his/her region and
conducting on at least an annual basis, an analysis of the project
components related to her/his speciality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Developing network and knowledge of local mental health actors in his/her geographical area (institutions, training centres, private and public MH specialists …. as relevant)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Defining of training content related to staff psychosocial support and prevention and facilitating the sessions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Implementing all new policies, procedures, tools, etc. regarding his/her area of expertise in the countries of his/her region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Drafting visit reports and annual activity reports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When requested, participating in emergency operations in her/his geographic area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Master's Degree in Psychology 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Experience at international NGO field projects is required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MSF experience is an asset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Significant professional experience (at least 5 years) in clinical psychology and projects management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Previous experience in staff care is essential ( at least 2 years)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Good command of project management, people management and training-related knowledge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