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LIMPIADOR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Administración, Recursos Humanos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Ejecutar, de acuerdo con los estándares de higiene, actividades de trabajo doméstico, limpieza y orden asegurándose que las áreas públicas y del personal estén en buenas condiciones.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Limpiar los dormitorios, los baños, los aseos y otras habitaciones de las casas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la colada, planchar y otras actividades domésticas.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cocinero (lavar, limpiar la cocina,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Barrer y fregar los suelos.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Reabastecer los suministros (papel higiénico, jabón, etc.)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 llegar, preparar el agua caliente para el té/café y llenar el agua potable.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que los aseos están bien equipados con papel, jabón y condones.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que el suministro de agua (cocina, duchas, etc.) es suficiente durante los cortes de agua.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las instalaciones correctamente cerradas con llave (puertas, ventanas).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ninguna.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