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ADUANAS Y TRANSPORTE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LS03204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Manager (if any), Logistics Manager / Supply Chain Officer /Supply Chain Team Leader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Manager (if any), Logistics Manager / Supply Chain Officer /Supply Chain Team Leader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 y supervisar de forma diaria la ejecución de los procedimientos y procesos administrativos para un despacho de aduana y transporte eficiente de los productos médicos y no médicos de la misión de acuerdo con los protocolos, normas y procedimientos de MSF con el objetivo de garantizar el funcionamiento óptimo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 de forma diaria las actividades y procesos administrativos para garantizar un funcionamiento eficiente de los procesos de despacho y transporte de artículos médicos y no médicos para una oficina de suministro (coordinación o proyecto), garantizando el cumplimiento de las normas, protocolos y procedimientos de MSF. Estas actividades incluyen, entre otras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Actuando como agente de reenvío para la misión, garantizando todo el proceso de importación en coordinación con agentes de despacho a través del seguimiento de todo el proceso de importación para expedir las mercancías antes posible; el seguimiento del acuerdo de colaboración y enlace con el Ministerio de Finanzas y otros para exención de impuestos. Servir como persona de contacto del Ministerio de Salud para obtener las licencias de importación, proporcionando todos los detalles sobre el contenido de las importaciones.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Monitorizar el contexto local y proponer la mejor ruta para el transporte local tomando en consideración la naturaleza de los bienes y la duración del trayecto y participar en la red de posibilidades de transporte de carga con el resto de secciones. Organizar con regularidad consultas de mercado y ofertas en el mercado local de transporte (terrestre, aéreo, etc.).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Ser responsable de la recepción de cargamentos internacionales.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Planificar, priorizar y organizar el envío de la mercancía adquirida a nivel local y gestionar todos los documentos administrativos.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Comunicarse con los clientes, priorizando el transporte de acuerdo a sus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dirigir al equipo bajo su responsabilidad, incluyendo los jornaleros, definir las tareas de cada persona (supervisión diaria y comprobar la calidad de su trabajo), elaborar los horarios de trabajo, organizar y dirigir las reuniones de los equipos.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en estrecha colaboración con el Departamento de Recursos Humanos, de todos los procesos asociados (contratación, formación, instrucción, evaluación, detección de potencial, desarrollo y comunicación) al personal bajo su responsabilidad con el objetivo de garantizar la profundidad y la amplitud de los conocimiento requeridos.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técnica especializada en cadena de suministro o transporte.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2 o 3 años de experiencia en el departamento de suministro/aprovisionamiento.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misión. Se valora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