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MÉDICAL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Aide le Coordinateur Médical au travers des tâches et responsabilités qui lui sont déléguées. Aide le Coordinateur Médical et collabore avec lui pour, entre autres, définir, gérer et coordonner toute la partie médicale de la mission, en accord avec les normes, politiques, protocoles et valeurs de </w:t>
            </w:r>
            <w:r>
              <w:rPr>
                <w:b/>
              </w:rPr>
              <w:t xml:space="preserve">MSF</w:t>
            </w:r>
            <w:r>
              <w:t xml:space="preserve"> , dans le but de s'assurer de la qualité des traitements médicaux offerts à la population à risque tout en améliorant la santé générale et les conditions de vie de celle-ci. Prend en charge toutes les responsabilités du coordinateur médical en l'absence de celui-ci, y compris la communication avec l'Équipe de gestion de la capitale et avec le Département Médical.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Aide le Coordinateur Médical à définir, surveiller et mettre à jour le contenu de la politique et du plan annuel de </w:t>
            </w:r>
            <w:r>
              <w:rPr>
                <w:b/>
              </w:rPr>
              <w:t xml:space="preserve">MSF</w:t>
            </w:r>
            <w:r>
              <w:t xml:space="preserve"> pour le pays, en analysant les besoins sanitaires au moyen de missions d'exploration et de l’implémentation d’un système d'information sur la santé. Élabore, surveille et révise les propositions de projets, détermine les ressources nécessaires afin de couvrir les besoins médicaux et humanitaires de la population à risque. Ces activités seront exécutées en lien avec la communauté, dans le respect de l'éthique médicale et en s'assurant de la bonne qualité de la programmation médicale (pertinence, efficacité, sécurité, accessibilité et adéquation des missions médicales de </w:t>
            </w:r>
            <w:r>
              <w:rPr>
                <w:b/>
              </w:rPr>
              <w:t xml:space="preserve">MSF</w:t>
            </w:r>
            <w:r>
              <w:t xml:space="preserve"> , «meilleures pratiques» de prise en charge médicale des patients).
</w:t>
            </w:r>
          </w:p>
          <w:p>
            <w:pPr>
              <w:pStyle w:val="ListBullet"/>
              <w:numPr>
                <w:ilvl w:val="1"/>
                <w:numId w:val="17"/>
              </w:numPr>
            </w:pPr>
            <w:r>
              <w:t xml:space="preserve">Lorsque le coordinateur médical le demande, représente </w:t>
            </w:r>
            <w:r>
              <w:rPr>
                <w:b/>
              </w:rPr>
              <w:t xml:space="preserve">MSF</w:t>
            </w:r>
            <w:r>
              <w:t xml:space="preserve"> devant les tierces parties sur les questions de nature médicale, en veillant à la bonne image publique de l’organisation et en s'assurant de respecter les intérêts de la mission :</w:t>
            </w:r>
          </w:p>
          <w:p>
            <w:pPr>
              <w:pStyle w:val="ListBullet"/>
              <w:numPr>
                <w:ilvl w:val="0"/>
                <w:numId w:val="17"/>
              </w:numPr>
            </w:pPr>
            <w:r>
              <w:t xml:space="preserve">Entretien des contacts réguliers avec les institutions et les autorités locales, les autres ONG dans le pays et les autres sections de </w:t>
            </w:r>
            <w:r>
              <w:rPr>
                <w:b/>
              </w:rPr>
              <w:t xml:space="preserve">MSF</w:t>
            </w:r>
            <w:r>
              <w:t xml:space="preserve"> , pour une meilleure coordination du déploiement des projets (et programmes) de santé.</w:t>
            </w:r>
          </w:p>
          <w:p>
            <w:pPr>
              <w:pStyle w:val="ListBullet"/>
              <w:numPr>
                <w:ilvl w:val="0"/>
                <w:numId w:val="17"/>
              </w:numPr>
            </w:pPr>
            <w:r>
              <w:t xml:space="preserve">Négocie avec les autorités locales quand cela s'avère nécessaire.</w:t>
            </w:r>
          </w:p>
          <w:p>
            <w:pPr>
              <w:pStyle w:val="ListBullet"/>
              <w:numPr>
                <w:ilvl w:val="0"/>
                <w:numId w:val="17"/>
              </w:numPr>
            </w:pPr>
            <w:r>
              <w:t xml:space="preserve">Donne des informations sur la charte de </w:t>
            </w:r>
            <w:r>
              <w:rPr>
                <w:b/>
              </w:rPr>
              <w:t xml:space="preserve">MSF</w:t>
            </w:r>
            <w:r>
              <w:t xml:space="preserve"> , ses valeurs et ses principes.
</w:t>
            </w:r>
          </w:p>
          <w:p>
            <w:pPr>
              <w:pStyle w:val="ListBullet"/>
              <w:numPr>
                <w:ilvl w:val="1"/>
                <w:numId w:val="17"/>
              </w:numPr>
            </w:pPr>
            <w:r>
              <w:t xml:space="preserve">Participe et contribue à la définition et à l’actualisation de la politique pour le pays, plan annuel et du budget afin de développer les projets et les programmes conçus pour s'attaquer aux problèmes humanitaires envisagés, de façon à assurer de leur efficacité et leur qualité.</w:t>
            </w:r>
          </w:p>
          <w:p>
            <w:pPr>
              <w:pStyle w:val="ListBullet"/>
              <w:numPr>
                <w:ilvl w:val="1"/>
                <w:numId w:val="17"/>
              </w:numPr>
            </w:pPr>
            <w:r>
              <w:t xml:space="preserve">Surveille le déploiement du ou des projets.</w:t>
            </w:r>
          </w:p>
          <w:p>
            <w:pPr>
              <w:pStyle w:val="ListBullet"/>
              <w:numPr>
                <w:ilvl w:val="1"/>
                <w:numId w:val="17"/>
              </w:numPr>
            </w:pPr>
            <w:r>
              <w:t xml:space="preserve">Aide le coordinateur de projet et les équipes médicales dans l'écriture du projet et son suivi.</w:t>
            </w:r>
          </w:p>
          <w:p>
            <w:pPr>
              <w:pStyle w:val="ListBullet"/>
              <w:numPr>
                <w:ilvl w:val="1"/>
                <w:numId w:val="17"/>
              </w:numPr>
            </w:pPr>
            <w:r>
              <w:t xml:space="preserve">Participe, en collaboration avec le Coordinateur Médical, à la détermination et au suivi des besoins de personnel médical, de ressources médicales et du budget.</w:t>
            </w:r>
          </w:p>
          <w:p>
            <w:pPr>
              <w:pStyle w:val="ListBullet"/>
              <w:numPr>
                <w:ilvl w:val="1"/>
                <w:numId w:val="17"/>
              </w:numPr>
            </w:pPr>
            <w:r>
              <w:t xml:space="preserve">Collabore à la production des rapports médicaux.</w:t>
            </w:r>
          </w:p>
          <w:p>
            <w:pPr>
              <w:pStyle w:val="ListBullet"/>
              <w:numPr>
                <w:ilvl w:val="0"/>
                <w:numId w:val="17"/>
              </w:numPr>
            </w:pPr>
            <w:r>
              <w:t xml:space="preserve">Identifie les besoins prioritaires, les autres domaines d'action potentiels et les situations d'urgence..
</w:t>
            </w:r>
          </w:p>
          <w:p>
            <w:pPr>
              <w:pStyle w:val="ListBullet"/>
              <w:numPr>
                <w:ilvl w:val="1"/>
                <w:numId w:val="17"/>
              </w:numPr>
            </w:pPr>
            <w:r>
              <w:t xml:space="preserve">Encadre, forme et motive les équipes de la mission afin que tout le personnel de terrain se conforme aux valeurs et à l'éthique de </w:t>
            </w:r>
            <w:r>
              <w:rPr>
                <w:b/>
              </w:rPr>
              <w:t xml:space="preserve">MSF</w:t>
            </w:r>
            <w:r>
              <w:t xml:space="preserve"> , s'assure de leur capacité à s'occuper du travail qui leur a été confié dans le respect des normes de qualité de </w:t>
            </w:r>
            <w:r>
              <w:rPr>
                <w:b/>
              </w:rPr>
              <w:t xml:space="preserve">MSF:</w:t>
            </w:r>
          </w:p>
          <w:p>
            <w:pPr>
              <w:pStyle w:val="ListBullet"/>
              <w:numPr>
                <w:ilvl w:val="0"/>
                <w:numId w:val="17"/>
              </w:numPr>
            </w:pPr>
            <w:r>
              <w:t xml:space="preserve">S'assure de la bonne formation du personnel de </w:t>
            </w:r>
            <w:r>
              <w:rPr>
                <w:b/>
              </w:rPr>
              <w:t xml:space="preserve">MSF</w:t>
            </w:r>
            <w:r>
              <w:t xml:space="preserve"> débutant.</w:t>
            </w:r>
          </w:p>
          <w:p>
            <w:pPr>
              <w:pStyle w:val="ListBullet"/>
              <w:numPr>
                <w:ilvl w:val="0"/>
                <w:numId w:val="17"/>
              </w:numPr>
            </w:pPr>
            <w:r>
              <w:t xml:space="preserve">S'occupe des briefings et débriefings médicaux.</w:t>
            </w:r>
          </w:p>
          <w:p>
            <w:pPr>
              <w:pStyle w:val="ListBullet"/>
              <w:numPr>
                <w:ilvl w:val="0"/>
                <w:numId w:val="17"/>
              </w:numPr>
            </w:pPr>
            <w:r>
              <w:t xml:space="preserve">Identifie les besoins de formations du personnel médical.</w:t>
            </w:r>
          </w:p>
          <w:p>
            <w:pPr>
              <w:pStyle w:val="ListBullet"/>
              <w:numPr>
                <w:ilvl w:val="0"/>
                <w:numId w:val="17"/>
              </w:numPr>
            </w:pPr>
            <w:r>
              <w:t xml:space="preserve">Identifie les personnes qui ont un potentiel.</w:t>
            </w:r>
          </w:p>
          <w:p>
            <w:pPr>
              <w:pStyle w:val="ListBullet"/>
              <w:numPr>
                <w:ilvl w:val="0"/>
                <w:numId w:val="17"/>
              </w:numPr>
            </w:pPr>
            <w:r>
              <w:t xml:space="preserve">Supervise et s'occupe des évaluations techniques.</w:t>
            </w:r>
          </w:p>
          <w:p>
            <w:pPr>
              <w:pStyle w:val="ListBullet"/>
              <w:numPr>
                <w:ilvl w:val="0"/>
                <w:numId w:val="17"/>
              </w:numPr>
            </w:pPr>
            <w:r>
              <w:t xml:space="preserve">Encourage au strict respect des valeurs et de l'éthique de </w:t>
            </w:r>
            <w:r>
              <w:rPr>
                <w:b/>
              </w:rPr>
              <w:t xml:space="preserve">MSF</w:t>
            </w:r>
            <w:r>
              <w:t xml:space="preserve"> par tout le personnel et identifie tous les problèmes possibles en rapport.</w:t>
            </w:r>
          </w:p>
          <w:p>
            <w:pPr>
              <w:pStyle w:val="ListBullet"/>
              <w:numPr>
                <w:ilvl w:val="0"/>
                <w:numId w:val="17"/>
              </w:numPr>
            </w:pPr>
            <w:r>
              <w:t xml:space="preserve">En collaboration avec le Département Logistique et suivant les besoins du projet, aide à la gestion de la pharmacie de façon à s'assurer d'avoir des médicaments et du matériel médical en quantité et en qualité suffisante.</w:t>
            </w:r>
          </w:p>
          <w:p>
            <w:pPr>
              <w:pStyle w:val="ListBullet"/>
              <w:numPr>
                <w:ilvl w:val="0"/>
                <w:numId w:val="17"/>
              </w:numPr>
            </w:pPr>
            <w:r>
              <w:t xml:space="preserve">Vérifie les commandes médicales.</w:t>
            </w:r>
          </w:p>
          <w:p>
            <w:pPr>
              <w:pStyle w:val="ListBullet"/>
              <w:numPr>
                <w:ilvl w:val="0"/>
                <w:numId w:val="17"/>
              </w:numPr>
            </w:pPr>
            <w:r>
              <w:t xml:space="preserve">Supervise la surveillance de la consommation de médicaments et le stock restant des différents projets.
</w:t>
            </w:r>
          </w:p>
          <w:p>
            <w:pPr>
              <w:pStyle w:val="ListBullet"/>
              <w:numPr>
                <w:ilvl w:val="1"/>
                <w:numId w:val="17"/>
              </w:numPr>
            </w:pPr>
            <w:r>
              <w:t xml:space="preserve">Aide à la définition et au déploiement de la politique relative à la santé et à la sécurité du personnel (national comme international) afin de garantir globalement la sécurité de celui-ci:</w:t>
            </w:r>
          </w:p>
          <w:p>
            <w:pPr>
              <w:pStyle w:val="ListBullet"/>
              <w:numPr>
                <w:ilvl w:val="0"/>
                <w:numId w:val="17"/>
              </w:numPr>
            </w:pPr>
            <w:r>
              <w:t xml:space="preserve">Surveille la santé physique et mentale du personnel.</w:t>
            </w:r>
          </w:p>
          <w:p>
            <w:pPr>
              <w:pStyle w:val="ListBullet"/>
              <w:numPr>
                <w:ilvl w:val="0"/>
                <w:numId w:val="17"/>
              </w:numPr>
            </w:pPr>
            <w:r>
              <w:t xml:space="preserve">Fait respecter tous les protocoles et toutes les procédures.</w:t>
            </w:r>
          </w:p>
          <w:p>
            <w:pPr>
              <w:pStyle w:val="ListBullet"/>
              <w:numPr>
                <w:ilvl w:val="0"/>
                <w:numId w:val="17"/>
              </w:numPr>
            </w:pPr>
            <w:r>
              <w:t xml:space="preserve">Aide à l’actualisation des questions de sécurité en fonction du contexte (situation économique, problèmes sociaux, etc.)</w:t>
            </w:r>
          </w:p>
          <w:p>
            <w:pPr>
              <w:pStyle w:val="ListBullet"/>
              <w:numPr>
                <w:ilvl w:val="0"/>
                <w:numId w:val="17"/>
              </w:numPr>
            </w:pPr>
            <w:r>
              <w:t xml:space="preserve">Assure la coordination médicale au sein de mission et assume pleinement les responsabilités du Coordinateur Médical (et ses tâches) en cas d'absence de celui-ci.</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médecine ou
d'autres études paramédicales exigé. une formation en médecine tropicale ou en
santé publique serait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à un poste similaire (chez </w:t>
            </w:r>
            <w:r>
              <w:rPr>
                <w:b/>
              </w:rPr>
              <w:t xml:space="preserve">MSF</w:t>
            </w:r>
            <w:r>
              <w:t xml:space="preserve"> ou dans une autre ONG)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exigée (Excel, Word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Vision stratégique</w:t>
            </w:r>
          </w:p>
          <w:p>
            <w:pPr>
              <w:pStyle w:val="ListBullet"/>
              <w:numPr>
                <w:ilvl w:val="0"/>
                <w:numId w:val="18"/>
              </w:numPr>
            </w:pPr>
            <w:r>
              <w:t xml:space="preserve">Leadership</w:t>
            </w:r>
          </w:p>
          <w:p>
            <w:pPr>
              <w:pStyle w:val="ListBullet"/>
              <w:numPr>
                <w:ilvl w:val="0"/>
                <w:numId w:val="18"/>
              </w:numPr>
            </w:pPr>
            <w:r>
              <w:t xml:space="preserve">Gestion et développement du personnel</w:t>
            </w:r>
          </w:p>
          <w:p>
            <w:pPr>
              <w:pStyle w:val="ListBullet"/>
              <w:numPr>
                <w:ilvl w:val="0"/>
                <w:numId w:val="18"/>
              </w:numPr>
            </w:pPr>
            <w:r>
              <w:t xml:space="preserve">Planification et organisation</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