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CIRUJANO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Coordinador de Proyecto/ Gestor de Actividades/ Director de hospital, dependiendo del organigrama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manager (if any) / Project Medical Referent-MTL-MFP / Medical Coordinator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Organizar y llevar a cabo actividades relacionadas con la cirugía, garantizar los cuidados pre y postoperatorios, de acuerdo a las políticas de </w:t>
            </w:r>
            <w:r>
              <w:rPr>
                <w:b/>
              </w:rPr>
              <w:t xml:space="preserve">MSF</w:t>
            </w:r>
            <w:r>
              <w:t xml:space="preserve"> , los protocolos y normas universales de higiene, y colaborar estrechamente con el personal médico de las áreas de emergencia, guardias de cuidados intensivos y quirófano, con el fin de mejorar las condiciones de salud de los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implementación de las políticas clínicas, herramientas, directrices y protocolos de </w:t>
            </w:r>
            <w:r>
              <w:rPr>
                <w:b/>
              </w:rPr>
              <w:t xml:space="preserve">MSF</w:t>
            </w:r>
            <w:r>
              <w:t xml:space="preserve"> (profilaxis antibiótica, control de dolor postoperatorio, tromboprofilaxis, cesáreas, transfusiones de sangre, etc) y recomendaciones (normas estándar de higiene y esterilización, prevención contra la exposición al VIH, tuberculosis, sífilis y hepatitis B), a fin de reducir los riesgos clínicos al mínimo.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consultas pre-quirúrgicas, evaluar los riesgos quirúrgicos con el anestesista y/u otros integrantes del personal medico involucrado, y obtener la autorización firmada por el paciente para la intervención quirúrgica.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intervenciones quirúrgicas programadas y de emergencia, de acuerdo con los protocolos y políticas de </w:t>
            </w:r>
            <w:r>
              <w:rPr>
                <w:b/>
              </w:rPr>
              <w:t xml:space="preserve">MSF</w:t>
            </w:r>
            <w:r>
              <w:t xml:space="preserve"> , incluido el recuento de hisopados, garantizar que se utilice el equipo quirúrgico adecuado y se registren/documenten todas las intervenciones quirúrgicas de la manera correcta.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los cuidados clínicos post-operatorios y rondas de guardias en colaboración con el anestesista, el Enfermero de quirófano y el personal de guardia u otros Gestores de Unidad para garantizar el cumplimiento de los protocolos de MSF y la utilización racional de medicamentos. Asistir al Departamento de consultación externa y la sala de emergencia, cuando se lo requiera.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el anestesista en la recolección y análisis de información quirúrgica y anestésica cuantitativa de las hojas de observación post-quirúrgica, los datos de rutina recolectados, los expedientes de pacientes, el registro del departamento de operaciones, etc., con el objeto de realizar el control de calidad. Realizar revisiones mensuales de información y analizar tendencias clínicas, realizar comentarios en caso de eventos adversos / resultados clínicos pobres. Brindar soporte para la organización del programa de operaciones y controlar, junto con el personal de quirófano, el uso del material y equipamiento, asesorar en cuanto al instrumental necesario y coordinar la derivación de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práctica el plan de respuesta del hospital en caso de emergencia ante un desastre junto con el anestesista y el mé/o enfermero responsable tal de eventos adversos / resultados clinicos casiento quirurgico dico y/o enfermero responsable. Coordinar ensayos de práctica de rol en el hospital, para garantizar la continuidad de los servicios bajo cualquier circunstancia.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colaborar en la implementación de la política contra la exposición a la sangre en forma accidental.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evaluar y supervisar la capacitación del personal (equipos de emergencia y de consulta externa) para garantizar el nivel de conocimiento requerido y mejorar las habilidades para realizar diagnósticos, llevar a cabo la selección y prioridad de pacientes (triage) y detección temprana.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Brindar soporte a otros equipos médicos/guardias cuando sea necesario (parteras y equipos de obstetricia en guardias de maternidad, etc.)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contar con diploma de especialidad en cirugía reconocido por el estado.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quirúrgica, de acuerdo a lo indicado en el formulario CV/habilidades (cantidad de intervenciones quirúrgicas independientes realizadas) corresponde a las cirugías realizadas en la misión y la calificación está debidamente certificada y verificada. Deseable contar con experiencia en MSF u otras ONGs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dominar el idioma de la misión; se valorará el dominio del idioma de trabajo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contar con conocimientos de computación.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 personas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