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MOBILE HEALTH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MM01110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mobile health activities to support health programs (HIV/TB,  population displacement, epidemics…), according to </w:t>
            </w:r>
            <w:r>
              <w:rPr>
                <w:b/>
              </w:rPr>
              <w:t xml:space="preserve">MSF</w:t>
            </w:r>
            <w:r>
              <w:t xml:space="preserve"> protocols, standards and procedures in order to ensure quality medical care for patients and their communities and to improve the health condition of the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Together with the Medco and the Logco, identifying the needs of the mobile health support in the target population and participating in the definition, planning and updating of the appropriate MSF strategy and the mobile health activities and its budget. Performing initial data collection and establishing base line criteria, analysing data and mapping the potential problems (e.g. sample collection, adherence problems, difficulty in pharmacy management, etc.)</w:t>
            </w:r>
          </w:p>
          <w:p>
            <w:pPr>
              <w:pStyle w:val="ListBullet"/>
              <w:numPr>
                <w:ilvl w:val="0"/>
                <w:numId w:val="17"/>
              </w:numPr>
            </w:pPr>
            <w:r>
              <w:t xml:space="preserve">Supervising the mobile health activities.</w:t>
            </w:r>
          </w:p>
          <w:p>
            <w:pPr>
              <w:pStyle w:val="ListBullet"/>
              <w:numPr>
                <w:ilvl w:val="0"/>
                <w:numId w:val="17"/>
              </w:numPr>
            </w:pPr>
            <w:r>
              <w:t xml:space="preserve">Monitoring and evaluating the performance of the monitoring tools and coordinating the implementation of the mobile health activities according to MSF standards, protocols and procedures in order to provide the most appropriate support to the target population. Collecting and analysing data and documenting the lessons learned</w:t>
            </w:r>
          </w:p>
          <w:p>
            <w:pPr>
              <w:pStyle w:val="ListBullet"/>
              <w:numPr>
                <w:ilvl w:val="0"/>
                <w:numId w:val="17"/>
              </w:numPr>
            </w:pPr>
            <w:r>
              <w:t xml:space="preserve">Ensuring continuous networking and active search for partners (e.g. MoH, national associations of People living with HIV/AIDS, universities, specialized commercial firms or non-profit organization) to guarantee the achievement of mobile Health deployment through partnership with one or several other actors.</w:t>
            </w:r>
          </w:p>
          <w:p>
            <w:pPr>
              <w:pStyle w:val="ListBullet"/>
              <w:numPr>
                <w:ilvl w:val="0"/>
                <w:numId w:val="17"/>
              </w:numPr>
            </w:pPr>
            <w:r>
              <w:t xml:space="preserve">In close coordination with the project biomedical service, supervising the appropriate use of medical devices and anticipating and communicating future needs.</w:t>
            </w:r>
            <w:r>
              <w:br/>
            </w:r>
            <w:r>
              <w:t xml:space="preserve">
</w:t>
            </w:r>
          </w:p>
          <w:p>
            <w:pPr>
              <w:pStyle w:val="ListBullet"/>
              <w:numPr>
                <w:ilvl w:val="1"/>
                <w:numId w:val="17"/>
              </w:numPr>
            </w:pPr>
            <w:r>
              <w:t xml:space="preserve">Planning and supervising, in close coordination with the HR department, the associated processes (recruitment, training/induction, briefing/debriefing, evaluation, detection of potential, motivation, development and internal communication) of the staff under his/her responsibility, in order to ensure having the appropriate team in terms of size, capabilities and skills</w:t>
            </w:r>
          </w:p>
          <w:p>
            <w:pPr>
              <w:pStyle w:val="ListBullet"/>
              <w:numPr>
                <w:ilvl w:val="1"/>
                <w:numId w:val="17"/>
              </w:numPr>
            </w:pPr>
            <w:r>
              <w:t xml:space="preserve">Participating in monthly reports according to guidelines (SitRep, statistical report, etc.) and reporting problematic situations and cases with the Medical Coordinator and Logistics Coordinator in order to help with decision making and resolution of problems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Medical or paramedical background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Previous experience in similar position required</w:t>
            </w:r>
          </w:p>
          <w:p>
            <w:pPr>
              <w:pStyle w:val="ListBullet"/>
              <w:numPr>
                <w:ilvl w:val="0"/>
                <w:numId w:val="18"/>
              </w:numPr>
            </w:pPr>
            <w:r>
              <w:t xml:space="preserve">Previous experience with MSF or similar organisation in the field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languages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r>
              <w:t xml:space="preserve"> </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