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ENFERMERIÁ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Enfermero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Ayudar en las actividades de enfermería con los pacientes hospitalizados, conforme a las indicaciones de enfermeros y médicos, los protocolos aplicados en el servicio y las normas universales de higiene, a fin de ofrecer los cuidados necesarios para la comodidad de los pacientes y un manejo adecuado de sus necesidades básicas.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al enfermero a organizar y brindar atención y tratamientos a los pacientes, respetando en todo momento las normas de higiene, seguridad, comodidad, dignidad y confidencialidad médica.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limpieza de su entorno laboral (incluyendo instalaciones, materiales, ropa de cama, equipamiento y realizar tareas de clasificación y eliminación de desechos)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Compensar la posible falta de autonomía de los pacientes ayudándoles y asistiéndoles en su alimentación, higiene personal, movilidad y comodidad general.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observación y vigilancia del paciente e informar al enfermero de toda información relevante.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Responder a los requerimientos del enfermero en caso de una emergencia.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las sesiones de educación básica de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el control de las actividades de enfermería (completar correctamente los expedientes de pacientes, etc.) y asegurar la transferencia de información relevante entre equipos de distintos turnos.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de cualquier problema que surja en la unidad de atención, especialmente la pérdida, robo o daño de equipamientos o medicamentos.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los enfermeros, limpiadores y conserjes.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la plataforma hospitalaria (reuniones, comisiones, etc.) y en las capacitaciones.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Participar en todas las demás actividades relacionadas a solicitud de su superior.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 un diploma de asistente de enfermería (si hay uno reconocido por el país. Si no está disponible en el país, no se requiere ninguna y MSF proporcionará la formación necesaria. 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experiencia.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Idioma local. Requisito deseable: Idioma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