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INTÉRPRETE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Medicina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Interpretación verbal, en persona o de manera remota, durante el desarrollo de las actividades médicas diarias (ronda médica, consultas, entrevistas, reuniones, etc.) y traducción escrita, de la lengua de la misión a la(s) lengua(s) local(es) y viceversa, con el fin de garantizar una comunicación precisa, respetuosa, fluida y confidencial entre el personal médico y la población local.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personal médico sobre los matices culturales que deban tenerse en cuenta durante una reunión, consulta médica o entrevista con la población local.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las sesiones de formación del personal y en las reuniones en calidad de intérprete.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Ofrecer interpretación en presencia de los interlocutores, así como en llamadas por teléfono, por radio o a través de cualquier otro dispositivo de comunicación,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Adaptar la comunicación a las circunstancias, y emplear de manera apropiada el registro y las convenciones de cortesía y diplomacia.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Traducir los documentos internos y externos de </w:t>
            </w:r>
            <w:r>
              <w:rPr>
                <w:b/>
              </w:rPr>
              <w:t xml:space="preserve">MSF</w:t>
            </w:r>
            <w:r>
              <w:t xml:space="preserve"> a la(s) lengua(s) local(es).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un registro de todos los documentos traducidos.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Proteger todo el material disponible, como los diccionarios u otros libros que pertenezcan a </w:t>
            </w:r>
            <w:r>
              <w:rPr>
                <w:b/>
              </w:rPr>
              <w:t xml:space="preserve">MSF.</w:t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 confidencialidad y el secreto médico.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educación secundaria, deseable título universitario, aconsejable conocimientos médicos.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es fundamental.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ser bilingüe tanto en la lengua de la misión como en las lenguas y/o dialectos locales.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 compromiso, servicio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