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ADMINISTRACIÓN DE PERSONAS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 DE FINANZAS Y RRHH DE MISION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garantizar que MSF sea un empleador responsable en la misión, proporciona una gestión adecuada de los RR. HH. y asume la responsabilidad total de todos los temas administrativos y legales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la legislación laboral vigente en el país de la misión, mantenerse informado/a de toda modificación que se haga a dicha legislación comprobando periódicamente las fuentes legales y/o reuniéndose a menudo con un abogado u otras autoridades locales a ese nivel,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todas las políticas, procedimientos, herramientas, normas y principios de MSF en relación con las condiciones, beneficios y remuneraciones laborales de todo el personal (nacional, internacional, regional, etc.), los perfiles de empleo y las cuadrículas de función, la cobertura de salud, etc., adaptar todo a la realidad de la misión y garantizar una implementación equitativa, eficaz, transparente, justa y responsable por parte de todo el personal relevante de toda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 la implementación correcta y el seguimiento de reglamentaciones internas y los plazos de los contratos de empleo de todo el personal nacional, asegurando que todo el personal se encuadre dentro de condiciones laborales justas y conformes a la legislación local, la visión de RR. HH. de MSF, sus valores y principios.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Coordinador de RR. HH., garantiza que se hagan reuniones administrativas periódicas con todo el personal de toda la misión a fin de asegurar que todos conozcan y respeten sus derechos y obligaciones, además de informarles de cualquier modificación que se haga en la legislación laboral y en el marco de trabajo general del empleo, que puede que los afecte (es decir, enmiendas legales, modificaciones en las prácticas locales, nuevas políticas o procedimientos de RR. HH. y administración, enmiendas a las reglamentaciones internas,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 garantizar que todas las funciones y los perfiles de empleo a nivel de la misión cumplan con la cuadrícula de función de esta, autorizada por la sede central y que se alinee con los perfiles de empleo normales y la cuadrícula de función de MSF, y de que cualquier función o modificación nueva a una existente (incluyéndose cambios significativos en las responsabilidades y/o combinación de funciones existente) se solicite por anticipado al coordinador de RR. HH. y a la Oficina de Recursos Humanos/Coordinador de RR. HH. para la validación previa en Sede Central. Identifica las desviaciones y las comparte con el Coordinador de RR. HH. a fin de elaborar un plan de acción en caso de que las correcciones sean necesarias y convenientes.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 garantizar que la remuneración del personal nacional (salario, ajustes posteriores, indemnizaciones, liquidaciones finales, etc.) y los beneficios (días festivos, permisos, cobertura social, cobertura de salud, etc.) cumplan con la cuadrícula de salario de la misión convalidada por la Sede Central, las reglamentaciones internas y las políticas de RR. HH., asegurando que MSF actúe como un empleador responsable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Coordinador financiero, asegura el cumplimiento de la legislación nacional en relación con los impuestos y la seguridad social de los empleados a nivel de la misión, comprueba que la declaración de impuestos mensual y los aportes del empleado/empleador a la seguridad social sean correctos y los envía al Departamento Financiero.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 al Coordinador de RR. HH. en caso de que se detecte un riesgo legal dentro de su área de responsabilidad y sugiere las medidas a tomar a fin de prevenirlo. Hace seguimiento de las reclamaciones de los empleados y mantiene informado al Coordinador de RR. HH. en todo momento.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MSF, como empleador, así como también todos los empleados de MSF, cumplan con las medidas de prevención de riesgos y seguridad tal como se establece en la legislación local y/o las políticas y procedimientos estándar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un sistema de archivo eficiente (archivos físicos y electrónicos) de todos los ficheros administrativos a nivel de la misión, confiriendo confidencialidad estricta a todos los legajos personales de los empleados y a otros documentos administrativos privados conforme lo solicite el Coordinador de RR. HH., y asegurando el buen estado de preparación en caso de evacuación.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Ante el pedido del Coordinador de RR. HH., mantener contacto periódico con ministerios, administraciones nacionales, otros sectores de MSF y otras ONG's para mejorar y conservar actualizadas las prácticas administrativas.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 el programa Homère a la perfección y asegurar la correcta parametrización, uso del sistema y calidad de los datos en toda la misión, siendo el técnico de referencia de la misma en ausencia de una persona específicamente a cargo de dicho sistema.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Garantiza, en estrecha colaboración con el Coordinador de RR. HH. y el departamento de logística, que todos los desplazamientos internaciones e internos en la misión se gestionen correctamente (visas, billetes, por día cuando sea necesario, fechas de arribo/partida, etc.), y asegura las condiciones de alojamiento adecuadas (es decir, habitación, comidas, etc.) informando a todas las personas/departamentos relevantes.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en estudios relacionados con la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laboral mínima de dos años en administración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