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SISTANT R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SISTANT FIN/R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1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Coordinateur RH / FinCo/ Responsable FIN/ HR du projet ou de la miss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Coordinateur RH / FinCo/ Responsable FIN/ HR du projet ou de la missio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ffectuer des travaux administratifs, RH ou juridiques en qualité d’assistant/e du responsable RH du projet, ceci conformément aux normes et procédures MSF et de manière à garantir la conformité aux règlements et à concrétiser les capacités RH nécessaires pour atteindre les objectifs du projet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 Sous la supervision du responsable RH du projet, gérer les dossiers personnels en veillant à leur précision et à leur conformité ainsi qu’à la ponctualité des paieme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 Mettre à jour la base de données RH et les dossiers personnels pour faciliter les procédures de ges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Mettre à jour les dossiers de la sécurité sociale et du bureau des impôts, de manière à être en conformité avec les exigences légales, y compris certaines modifications si nécessaire, ceci de manière à respecter leur conformité aux lois sur le travail et les impô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 Préparer les contrats de travail en respectant les exigences locales notamment les modifications spécifiques quand c’est nécessaire de manière à se conformer au droit du travail et au droit fiscal loc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ssurer le suivi de toutes les dates d’expiration des contrats de location et informer le responsable administratif suffi-samment à temps pour une reconduction ou une solution alternativ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 Préparer les fiches de paie de l’ensemble du personnel, configurer et actualiser les éléments nécessaires de manière à garantir la ponctualité et l’exactitude de la paie du personne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Mettre toutes les informations administratives à disposition du personnel (affichage, réunions, etc.) ; aider le responsable finance du projet pour la traduction des documents en langue locale et le seconder, à sa demande, pour les ré-unio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Toute autre tâche déléguée par le responsable RH du projet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iplôme en finance, gestion des affaires, administration souhaité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   Expérience professionnelle d’au moins deux ans dans des postes correspondants in-dispensable ;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   expérience dans des pays en voie de développement avec MSF ou d’autres ONG souhaité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