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GARDENER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watchman / Head of Labourers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watchman / Head of Labourers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gardening according to </w:t>
            </w:r>
            <w:r>
              <w:rPr>
                <w:b/>
              </w:rPr>
              <w:t xml:space="preserve">MSF</w:t>
            </w:r>
            <w:r>
              <w:t xml:space="preserve"> procedures and following the line manager's instructions in order to maintain clean and organized all green areas in MSF premises.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gardening work in the </w:t>
            </w:r>
            <w:r>
              <w:rPr>
                <w:b/>
              </w:rPr>
              <w:t xml:space="preserve">MSF</w:t>
            </w:r>
            <w:r>
              <w:t xml:space="preserve"> premises, including but are not limited to the following: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Executing green areas maintenance activities (mowing, pruning, watering, fertilizing and weeding) and executing preventive and curative phyto-sanitary treatments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Preparing and maintaining flowerbeds and ornamental planting, as decided with the line manager and preparing soil, sowing seeds and planting grass. Reporting any earthwork or maintenance work needed in </w:t>
            </w:r>
            <w:r>
              <w:rPr>
                <w:b/>
              </w:rPr>
              <w:t xml:space="preserve">MSF</w:t>
            </w:r>
            <w:r>
              <w:t xml:space="preserve"> premises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Refilling water cisterns and informing line manager when there is a shortage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Performing simple tasks involving earthworks, laying borders and paving and drainage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Training the security guards to correctly water flowers and plants, taking into account the availability of water resources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Keeping area within </w:t>
            </w:r>
            <w:r>
              <w:rPr>
                <w:b/>
              </w:rPr>
              <w:t xml:space="preserve">MSF</w:t>
            </w:r>
            <w:r>
              <w:t xml:space="preserve"> premises clean and tidy (ex. empty dustbins, sweep paths, etc) and ensuring proper use, storage and maintenance of the equipment and tools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delegated to him/her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 Literacy desirable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at least one year in similar jobs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