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la LOGÍSTICA TÉCNICA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 Coordinador de logística tècnica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 Coordinador de logística tècnica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técnica a través de tareas y responsabilidades delegadas, reemplazándolo en su ausencia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actividades de la misión en las siguientes actividades, según se define en las tareas delegadas, de acuerdo con las normas, protocolos y procedimientos de MSF: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Actividades de agua, higiene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monitorizar los aspectos técnicos de la política de reducción de riesgos, transporte, comunicación, protección, identificación y preparación de los aspectos técnicos de la política y directrices de seguridad, plan de evacuación y plan de contingencia de la misión, realizar un seguimiento diario de la aplicación de las normas de seguridad e informar al coordinador general de cualquier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del coordinador de logística técnica.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delegadas por el coordinador de logística técnica,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o titulación en logística.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puestos de trabajo rele-vantes y experiencia previa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