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INTERSECCIONAL DE VUELOS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Célula de operaciones aéreas (AOC)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desarrollar y coordinar el programa de operaciones aéreas en el país. Garantizar la gestión técnica y operativa de todas las operaciones aéreas que implican el transporte de personas y carga de MSF de acuerdo con los protocolos de operaciones aéreas y los protocolos, normas y procedimientos de MSF, con el objetivo de garantizar la seguridad del vuelo y el uso óptimo de las aeronaves para apoyar el desarrollo de las misiones presentes en el país.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Encargarse de la puesta en marcha y de la gestión de las operaciones aéreas de MSF en el país, definir los requisitos (configuración de dependencias, equipos, personal, etc.) y gestionar el presupuesto con el fin de responder a las necesidades operacionales y de evacuación de las diferentes misiones presentes en el país.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implementación y aplicación de las normas, reglamentos y procedimientos nacionales e internacionales definidos en los procedimientos operativos normalizados (SOP) y según lo acordado por las diferentes secciones. Obtener las aprobaciones, permisos y confirmaciones de sobrevuelo y aterrizaje para la operación de todos los vuelos y todos los documentos de inspección aplicables para aviación civil.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planificación del vuelo, supervisar el control de la carga y la facturación de pasajeros y carga y realizar el seguimiento de los vuelos. Coordinar y gestionar el embalaje y las operaciones de carga en los vuelos, garantizando que la documentación se encuentra debidamente preparada y validada. Asegurarse de que todas las secciones de MSF están informadas de la carga y pasajeros presentes en cada vuelo programado. Realizar la gestión del suministro de Jet A1 en la misión y verificar los requisitos de equipamiento de las aeronaves según el contrato.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la persona de contacto responsable de la seguridad y evacuación del vuelo. Adoptar las decisiones oportunas, como rechazar a pasajeros o carga, modificar o cancelar vuelos de MSF por motivos de seguridad,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Encargarse de la comunicación con los diferentes actores (autoridades de aviación civil, aeropuertos y control de tráfico aéreo) y de las operaciones de búsqueda y rescate (coordinación con el operador de la aeronave, las autoridades nacionales y otras organizaciones).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el equipo de operaciones de vuelo y el personal de la célula de operaciones aéreas en colaboración con el coordinador de Recursos Humanos (contratación y formación), impartir formación al personal de MSF a nivel de capital y terreno sobre las operaciones aéreas de MSF y realizar la instrucción/seguimiento de las tripulaciones.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del seguimiento y control de todas las facturas/gastos en relación con las operaciones aéreas (combustible, tasas de aeropuerto, tarifas de navegaciones y estacionamiento), buscar alojamiento para la tripulación y formular recomendaciones sobre los contratos con Air Tech basados en las necesidades sobre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Enviar los informes de utilización de aeronaves a la célula de operaciones aéreas. Notificar al coordinador general y a la célula de operaciones aéreas cualquier peligro aéreo o incidente relacionado con los vuelos de MSF.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Controlador de tráfico aéreo o piloto.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con MSF.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certificación de la IATA.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la experiencia en operaciones de vuelo.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