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ENERGIA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ACTIVIDADES TÉCNICAS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LM02501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/Coordinador de logística / Coordinador de logística técnica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Coordinador de logística técnica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 y realizar un seguimiento de todas las actividades relacionadas con la electricidad del proyecto de acuerdo con los protocolos y normas de MSF con el objetivo de garantizar un funcionamiento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 y el coordinador de logística / coordinador de logística técnica, planificar, establecer y revisar las actividades eléctricas del proyecto, incluyendo su presupuesto anual, con el objetivo de identificar y dar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garantizar la aplicación en el proyecto de las actividades eléctricas para garantizar el cumplimiento de las normas, protocolos y procedimientos de MSF, y presentar informes al coordinador del proyecto sobre el desarrollo de los programas en curso. Esto incluye lo siguiente: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las instalaciones eléctricas del proyecto cumplen los requisitos del departamento Técnico, dando prioridad al personal y a los equipos de seguridad, y optimizar el consumo de energía en función de las necesidades reales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Presentar una propuesta técnica para mejorar las instalaciones y lograr que satisfagan los requisitos del departamento Técnico.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aplicación de las recomendaciones y el establecimiento de los registros eléctricos para la misión con el fin de garantizar el cumplimiento de las instalaciones de dichas recomendaciones, por ejemplo, análisis de la demanda de energía y principio de funcionamiento de la instalación.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proyecto, el coordinador de logística y el coordinador de recursos humanos, participar en la planificación e implementación de los procesos de recursos humanos asociados (contratación, formación, instrucción/seguimiento, evaluación, detección de potencial, desarrollo y comunicación) al personal bajo su responsabilidad con el objetivo de garantizar un dimensionamiento adecuado y la disponibilidad de los conocimientos necesarios para realizar correctamente todas las actividades correspondientes a su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apoyo técnico para su área de actividad y proporciona formación para el personal de logística bajo su responsabilidad.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los informes mensuales de acuerdo con las directrices.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trabajo.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Identificar, definir e implementar soluciones y estrategias que reduzcan la huella ambiental de las instalaciones eléc-tricas (y HVAC si procede) en la misión / proyectos. Estas estrategias engloban no solo soluciones técnicas, sino también cómo se utilizan, mantienen y gestionan las instalaciones eléctricas. El principal objetivo de la reducción de la huella ambiental pasa por la eficiencia energética, la reducción de las emisiones de dióxido de carbono, una ade-cuada gestión de los residuos y el uso de soluciones sostenibles y adaptadas al contexto.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 y titulación técnica o titulación universitaria en el ámbito técnico, preferentemente en ingeniería.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al menos dos años de experiencia laboral en logística de actividades relacionadas.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 la experiencia previa en MSF u otras ONG, y la experiencia de trabajo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