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BASE AND FACILITIES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Manager /Logistics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Manager /Logistics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Carrying out or supervising all maintenance logistics activities in the base (vehicles, fuel consumption, and local infrastructure) according to </w:t>
            </w:r>
            <w:r>
              <w:rPr>
                <w:b/>
              </w:rPr>
              <w:t xml:space="preserve">MSF</w:t>
            </w:r>
            <w:r>
              <w:t xml:space="preserve"> standards and protocols in order to have the material, infrastructure and vehicles in optimal running conditions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Planning vehicles movements, tracking individual trips, and ensuring implementation of security measures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Tracking consumption of supplies, fuel, lubricants, used in different facilities (office, house, store,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Checking the maintenance of the various open spaces (gardens, courtyards...) and ensuring that domestic waste is correctly discarded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Checking and ensuring the maintenance of </w:t>
            </w:r>
            <w:r>
              <w:rPr>
                <w:b/>
              </w:rPr>
              <w:t xml:space="preserve">MSF</w:t>
            </w:r>
            <w:r>
              <w:t xml:space="preserve"> premises and facilities, as well as the general water supply, electrical, walls, ceilings ect. and security conditions. In this sense, making inspection visits to assess the rehabilitation needs of facilities.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maintenance of logistics equipment for cold chain, energy, IT and radio communications, in particular: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Inventories and the reallocation of equipment.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Renewing the authorization to use radio material with local authorities.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Checking the quality of the work carried out on generators and electrical installations.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Preparing orders for his sector activity, do the follow-up, and checking their proper reception and state.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 out local purchases and ensuring that the line manager is aware of any problems linked to the quality or availability of the items to be purchased.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trainings at the request of the line manager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Secondary Education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experience with other NGOs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