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PHARMACIE PROJET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 responsable pharmacie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terrain (s'il y en a un)/coordinateur médical/responsable pharmacie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implémenter, coordonner et encadrer toutes les activités liées à la pharmacie dans la zone du projet, en conformité avec les standards et protocoles </w:t>
            </w:r>
            <w:r>
              <w:rPr>
                <w:b/>
              </w:rPr>
              <w:t xml:space="preserve">MSF</w:t>
            </w:r>
            <w:r>
              <w:t xml:space="preserve"> et les directives du pharmacien de la mission et du coordinateur médical et gérer le personnel impliqué dans le fonctionnement de la pharmacie afin d'assurer une gestion adéquate des médicaments et dispositifs médicaux et l'approvisionnement de la pharmacie centrale du projet (ou de l'entrepôt médical) et des unités satellites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l'établissement du plan et des budgets annuels et leurs mises à jour</w:t>
            </w:r>
          </w:p>
          <w:p>
            <w:pPr>
              <w:pStyle w:val="ListBullet"/>
              <w:numPr>
                <w:ilvl w:val="0"/>
                <w:numId w:val="17"/>
              </w:numPr>
            </w:pPr>
            <w:r>
              <w:t xml:space="preserve">Apporter son soutien aux procédures de commande et d'approvisionnement des médicaments et des dispositifs médicaux afin d'assurer le suivi des stocks pour toutes les pharmacies, éviter les cas de péremption, le sur-stockage, les ruptures de stocks et assurer le bon fonctionnement et l'efficacité de ces procédures</w:t>
            </w:r>
          </w:p>
          <w:p>
            <w:pPr>
              <w:pStyle w:val="ListBullet"/>
              <w:numPr>
                <w:ilvl w:val="0"/>
                <w:numId w:val="17"/>
              </w:numPr>
            </w:pPr>
            <w:r>
              <w:t xml:space="preserve">Collecter et préparer les données exactes (inventaire, consommation, etc.) à utiliser ensuite par la personne chargée de préparer les commandes médicales</w:t>
            </w:r>
          </w:p>
          <w:p>
            <w:pPr>
              <w:pStyle w:val="ListBullet"/>
              <w:numPr>
                <w:ilvl w:val="0"/>
                <w:numId w:val="17"/>
              </w:numPr>
            </w:pPr>
            <w:r>
              <w:t xml:space="preserve">Assurer l'intégrité de la chaîne du froid en coopération avec l'équipe logistique</w:t>
            </w:r>
          </w:p>
          <w:p>
            <w:pPr>
              <w:pStyle w:val="ListBullet"/>
              <w:numPr>
                <w:ilvl w:val="0"/>
                <w:numId w:val="17"/>
              </w:numPr>
            </w:pPr>
            <w:r>
              <w:t xml:space="preserve">Contrôler la bonne gestion des stocks sur l'ensemble des pharmacies de la zone du projet afin de garantir un contrôle adéquat et à jour des niveaux de stock et, de façon générale, la maîtrise des médicaments et dispositifs médicaux</w:t>
            </w:r>
          </w:p>
          <w:p>
            <w:pPr>
              <w:pStyle w:val="ListBullet"/>
              <w:numPr>
                <w:ilvl w:val="0"/>
                <w:numId w:val="17"/>
              </w:numPr>
            </w:pPr>
            <w:r>
              <w:t xml:space="preserve">Assurer le bon enregistrement des fichiers de stock et d'inventaires</w:t>
            </w:r>
          </w:p>
          <w:p>
            <w:pPr>
              <w:pStyle w:val="ListBullet"/>
              <w:numPr>
                <w:ilvl w:val="0"/>
                <w:numId w:val="17"/>
              </w:numPr>
            </w:pPr>
            <w:r>
              <w:t xml:space="preserve">Suivre les flux de médicaments et dispositifs médicaux (entrée, sortie, destination), s'assurer de leur qualité, évaluer leur état et faire rapport tout problème</w:t>
            </w:r>
          </w:p>
          <w:p>
            <w:pPr>
              <w:pStyle w:val="ListBullet"/>
              <w:numPr>
                <w:ilvl w:val="0"/>
                <w:numId w:val="17"/>
              </w:numPr>
            </w:pPr>
            <w:r>
              <w:t xml:space="preserve">S'assurer que le personnel de la pharmacie connaisse la couleur et l'aspect normal de tous les médicaments afin de détecter toute détérioration éventuelle</w:t>
            </w:r>
          </w:p>
          <w:p>
            <w:pPr>
              <w:pStyle w:val="ListBullet"/>
              <w:numPr>
                <w:ilvl w:val="0"/>
                <w:numId w:val="17"/>
              </w:numPr>
            </w:pPr>
            <w:r>
              <w:t xml:space="preserve">Assurer la destruction correcte des médicaments périmés</w:t>
            </w:r>
          </w:p>
          <w:p>
            <w:pPr>
              <w:pStyle w:val="ListBullet"/>
              <w:numPr>
                <w:ilvl w:val="0"/>
                <w:numId w:val="17"/>
              </w:numPr>
            </w:pPr>
            <w:r>
              <w:t xml:space="preserve">Assurer, en coopération avec le responsable logistique projet, de bonnes conditions de stockage (par ex. humidité, température, exposition à la lumière, propreté, lutte contre les ravageurs et les rongeurs, etc.) et la classification et l'organisation des médicaments et du matériel médical en conformité avec les protocoles </w:t>
            </w:r>
            <w:r>
              <w:rPr>
                <w:b/>
              </w:rPr>
              <w:t xml:space="preserve">MSF</w:t>
            </w:r>
          </w:p>
          <w:p>
            <w:pPr>
              <w:pStyle w:val="ListBullet"/>
              <w:numPr>
                <w:ilvl w:val="0"/>
                <w:numId w:val="17"/>
              </w:numPr>
            </w:pPr>
            <w:r>
              <w:t xml:space="preserve">Assurer le respect de toutes les procédures d'hygiène et de sécurité dans les pharmacies du projet: nettoyage, lutte contre les ravageurs et les rongeurs, etc.</w:t>
            </w:r>
          </w:p>
          <w:p>
            <w:pPr>
              <w:pStyle w:val="ListBullet"/>
              <w:numPr>
                <w:ilvl w:val="0"/>
                <w:numId w:val="17"/>
              </w:numPr>
            </w:pPr>
            <w:r>
              <w:t xml:space="preserve">Encadrer le fonctionnement et l'organisation de la pharmacie centrale du projet et des unités satellites et mettre en place les protocoles et procédures à suivre par l'ensemble du personnel afin d'assurer la qualité du service rendu à la population et la manipulation correcte des produits et des équipements en termes d'hygiène et de sécurité</w:t>
            </w:r>
          </w:p>
          <w:p>
            <w:pPr>
              <w:pStyle w:val="ListBullet"/>
              <w:numPr>
                <w:ilvl w:val="0"/>
                <w:numId w:val="17"/>
              </w:numPr>
            </w:pPr>
            <w:r>
              <w:t xml:space="preserve">Faire rapport sur la consommation des médicaments et dispositifs médicaux distribués conformément aux protocoles et sur les flux inhabituels</w:t>
            </w:r>
          </w:p>
          <w:p>
            <w:pPr>
              <w:pStyle w:val="ListBullet"/>
              <w:numPr>
                <w:ilvl w:val="0"/>
                <w:numId w:val="17"/>
              </w:numPr>
            </w:pPr>
            <w:r>
              <w:t xml:space="preserve">Exécuter toutes les tâches de rapport associées à son champ d'action et ses responsabilités, assurer leur cohérence et leur exactitude afin de faciliter la prise de décision de ses supérieurs</w:t>
            </w:r>
          </w:p>
          <w:p>
            <w:pPr>
              <w:pStyle w:val="ListBullet"/>
              <w:numPr>
                <w:ilvl w:val="0"/>
                <w:numId w:val="17"/>
              </w:numPr>
            </w:pPr>
            <w:r>
              <w:t xml:space="preserve">Assurer que l'ensemble du personnel du de la pharmacie utilise les vêtements et équipements requis conformément aux protocoles, par ex. blouse blanche, gants, etc.</w:t>
            </w:r>
          </w:p>
          <w:p>
            <w:pPr>
              <w:pStyle w:val="ListBullet"/>
              <w:numPr>
                <w:ilvl w:val="0"/>
                <w:numId w:val="17"/>
              </w:numPr>
            </w:pPr>
            <w:r>
              <w:t xml:space="preserve">Participer aux rapports mensuels conformément aux directives (SitReps, rapports médicaux statistiques, etc.)
</w:t>
            </w:r>
          </w:p>
          <w:p>
            <w:pPr>
              <w:pStyle w:val="ListBullet"/>
              <w:numPr>
                <w:ilvl w:val="1"/>
                <w:numId w:val="17"/>
              </w:numPr>
            </w:pPr>
            <w:r>
              <w:t xml:space="preserve">Planifier et encadrer, en coopération étroite avec le service des ressources humaines, les procédures (recrutement, formation/formation initiale, évaluation, détection de potentiels, développement et communication) concernant le personnel sous sa responsabilité afin de définir le savoir requis et d'en assurer la maîtrise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Deux ans d'expérience en tant que pharmacien requis. Pour OCP, au moins un an d'expérience de gestion de pharmacie avec MSF ou une ONG internationale requis. Expérience préalable avec </w:t>
            </w:r>
            <w:r>
              <w:rPr>
                <w:b/>
              </w:rPr>
              <w:t xml:space="preserve">MSF</w:t>
            </w:r>
            <w:r>
              <w:t xml:space="preserve"> ou d'autres ONG dans les pays en voie de développement souhaitable</w:t>
            </w:r>
          </w:p>
          <w:p>
            <w:pPr>
              <w:pStyle w:val="ListBullet"/>
              <w:numPr>
                <w:ilvl w:val="0"/>
                <w:numId w:val="19"/>
              </w:numPr>
            </w:pPr>
            <w:r>
              <w:t xml:space="preserve">Pour OCA, deux ans d'expérience préalable en gestion de stocks et logistique requis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