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 LABORATOIRE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MM01109</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implémenter et assurer le suivi de toutes les activités du laboratoire dans la zone du projet, en conformité avec les protocoles </w:t>
            </w:r>
            <w:r>
              <w:rPr>
                <w:b/>
              </w:rPr>
              <w:t xml:space="preserve">MSF;</w:t>
            </w:r>
            <w:r>
              <w:t xml:space="preserve"> assurer la bonne implémentation des protocoles et la qualité des travaux de laboratoire et gérer le personnel impliqué dans les activités du laboratoire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Participer à la définition et la mise à jour des activités à conduire au sein du laboratoire et prêter assistance à l'établissement des diagnostics médicaux et à la guérison des maladies des patients, en particulier:</w:t>
            </w:r>
          </w:p>
          <w:p>
            <w:pPr>
              <w:pStyle w:val="ListBullet"/>
              <w:numPr>
                <w:ilvl w:val="0"/>
                <w:numId w:val="17"/>
              </w:numPr>
            </w:pPr>
            <w:r>
              <w:t xml:space="preserve">Participer à la fixation et la mise à jour des budgets</w:t>
            </w:r>
          </w:p>
          <w:p>
            <w:pPr>
              <w:pStyle w:val="ListBullet"/>
              <w:numPr>
                <w:ilvl w:val="0"/>
                <w:numId w:val="17"/>
              </w:numPr>
            </w:pPr>
            <w:r>
              <w:t xml:space="preserve">Assurer le respect des plans fondamentaux du laboratoire</w:t>
            </w:r>
          </w:p>
          <w:p>
            <w:pPr>
              <w:pStyle w:val="ListBullet"/>
              <w:numPr>
                <w:ilvl w:val="0"/>
                <w:numId w:val="17"/>
              </w:numPr>
            </w:pPr>
            <w:r>
              <w:t xml:space="preserve">Assurer la conformité de tous les tests de laboratoire (sérologie, hématologie, biochimie, bactériologie, parasitologie ...) aux prescriptions</w:t>
            </w:r>
          </w:p>
          <w:p>
            <w:pPr>
              <w:pStyle w:val="ListBullet"/>
              <w:numPr>
                <w:ilvl w:val="0"/>
                <w:numId w:val="17"/>
              </w:numPr>
            </w:pPr>
            <w:r>
              <w:t xml:space="preserve">Assurer le déroulement conforme des tests sérologiques et de compatibilité et l'identification des donneurs avant toute transfusion</w:t>
            </w:r>
          </w:p>
          <w:p>
            <w:pPr>
              <w:pStyle w:val="ListBullet"/>
              <w:numPr>
                <w:ilvl w:val="0"/>
                <w:numId w:val="17"/>
              </w:numPr>
            </w:pPr>
            <w:r>
              <w:t xml:space="preserve">Effectuer des tests et analyses de contrôle de la qualité</w:t>
            </w:r>
          </w:p>
          <w:p>
            <w:pPr>
              <w:pStyle w:val="ListBullet"/>
              <w:numPr>
                <w:ilvl w:val="0"/>
                <w:numId w:val="17"/>
              </w:numPr>
            </w:pPr>
            <w:r>
              <w:t xml:space="preserve">Encadrer les activités du laboratoire dans les centres de soins</w:t>
            </w:r>
          </w:p>
          <w:p>
            <w:pPr>
              <w:pStyle w:val="ListBullet"/>
              <w:numPr>
                <w:ilvl w:val="0"/>
                <w:numId w:val="17"/>
              </w:numPr>
            </w:pPr>
            <w:r>
              <w:t xml:space="preserve">Assurer la qualité des analyses effectuées</w:t>
            </w:r>
          </w:p>
          <w:p>
            <w:pPr>
              <w:pStyle w:val="ListBullet"/>
              <w:numPr>
                <w:ilvl w:val="0"/>
                <w:numId w:val="17"/>
              </w:numPr>
            </w:pPr>
            <w:r>
              <w:t xml:space="preserve">Assurer le respect des protocoles d'hygiène et de sécurité à la fois au niveau individuel et collectif dans les laboratoires et l'information du personnel de nettoyage sur les risques biologiques. Cela inclut:</w:t>
            </w:r>
          </w:p>
          <w:p>
            <w:pPr>
              <w:pStyle w:val="ListBullet"/>
              <w:numPr>
                <w:ilvl w:val="0"/>
                <w:numId w:val="17"/>
              </w:numPr>
            </w:pPr>
            <w:r>
              <w:t xml:space="preserve">Assurer que l'ensemble du personnel du laboratoire utilise les vêtements et équipements requis conformément aux protocoles, par ex. lunettes de protection, blouse blanche, etc.</w:t>
            </w:r>
          </w:p>
          <w:p>
            <w:pPr>
              <w:pStyle w:val="ListBullet"/>
              <w:numPr>
                <w:ilvl w:val="0"/>
                <w:numId w:val="17"/>
              </w:numPr>
            </w:pPr>
            <w:r>
              <w:t xml:space="preserve">Être responsable des précautions d'hygiène ou générales dans les laboratoires conformément aux protocoles et en coopération avec le service logistique</w:t>
            </w:r>
          </w:p>
          <w:p>
            <w:pPr>
              <w:pStyle w:val="ListBullet"/>
              <w:numPr>
                <w:ilvl w:val="0"/>
                <w:numId w:val="17"/>
              </w:numPr>
            </w:pPr>
            <w:r>
              <w:t xml:space="preserve">Assurer la documentation et l'enregistrement corrects des activités liées au laboratoire et l'utilisation correcte des systèmes de gestion associés (EpyTryp, etc.) pour maintenir une trace appropriée des activités du laboratoire. Préparer et expédier lames et échantillons pour les contrôles de qualité externe</w:t>
            </w:r>
          </w:p>
          <w:p>
            <w:pPr>
              <w:pStyle w:val="ListBullet"/>
              <w:numPr>
                <w:ilvl w:val="0"/>
                <w:numId w:val="17"/>
              </w:numPr>
            </w:pPr>
            <w:r>
              <w:t xml:space="preserve">En collaboration avec le service biomédical du projet, supervise l’utilisation appropriée des dispositifs médicaux, ainsi qu’anticipe et communique les besoins futuresList item</w:t>
            </w:r>
          </w:p>
          <w:p>
            <w:pPr>
              <w:pStyle w:val="ListBullet"/>
              <w:numPr>
                <w:ilvl w:val="0"/>
                <w:numId w:val="17"/>
              </w:numPr>
            </w:pPr>
            <w:r>
              <w:t xml:space="preserve">Planifier et encadrer, en coopération étroite avec le service des ressources humaines, les procédures associées (recrutement, formation, évaluation des performances, développement et communication interne/externe) concernant le personnel du laboratoire du projet afin de définir le savoir requis et d'améliorer ses connaissances</w:t>
            </w:r>
          </w:p>
          <w:p>
            <w:pPr>
              <w:pStyle w:val="ListBullet"/>
              <w:numPr>
                <w:ilvl w:val="0"/>
                <w:numId w:val="17"/>
              </w:numPr>
            </w:pPr>
            <w:r>
              <w:t xml:space="preserve">Vérifier et assurer l'entretien de l'équipement placé sous sa responsabilité afin d'en assurer une disponibilité continue, en particulier:</w:t>
            </w:r>
          </w:p>
          <w:p>
            <w:pPr>
              <w:pStyle w:val="ListBullet"/>
              <w:numPr>
                <w:ilvl w:val="0"/>
                <w:numId w:val="17"/>
              </w:numPr>
            </w:pPr>
            <w:r>
              <w:t xml:space="preserve">Assurer le calibrage correct des instruments automatiques</w:t>
            </w:r>
          </w:p>
          <w:p>
            <w:pPr>
              <w:pStyle w:val="ListBullet"/>
              <w:numPr>
                <w:ilvl w:val="0"/>
                <w:numId w:val="17"/>
              </w:numPr>
            </w:pPr>
            <w:r>
              <w:t xml:space="preserve">Assurer l'exécution correcte de l'inventaire de l'équipement du laboratoire afin d'éviter les ruptures de stock</w:t>
            </w:r>
          </w:p>
          <w:p>
            <w:pPr>
              <w:pStyle w:val="ListBullet"/>
              <w:numPr>
                <w:ilvl w:val="0"/>
                <w:numId w:val="17"/>
              </w:numPr>
            </w:pPr>
            <w:r>
              <w:t xml:space="preserve">Assurer l'existence et la mise à jour des inventaires de l'ensemble du matériel et de l'équipement utilisé</w:t>
            </w:r>
          </w:p>
          <w:p>
            <w:pPr>
              <w:pStyle w:val="ListBullet"/>
              <w:numPr>
                <w:ilvl w:val="0"/>
                <w:numId w:val="17"/>
              </w:numPr>
            </w:pPr>
            <w:r>
              <w:t xml:space="preserve">Compiler, analyser et faire rapport des activités du laboratoire et de leurs résultats au personnel médical et au supérieur direct et fournir les données sur les complications, le nombre total et le type de tests et, de façon générale, sur tout problème avec le personnel ou le matériel du laboratoire. Participer à l'établissement des rapports épidémiologiques sur les services de santé </w:t>
            </w:r>
            <w:r>
              <w:rPr>
                <w:b/>
              </w:rPr>
              <w:t xml:space="preserve">MSF</w:t>
            </w:r>
          </w:p>
          <w:p>
            <w:pPr>
              <w:pStyle w:val="ListBullet"/>
              <w:numPr>
                <w:ilvl w:val="0"/>
                <w:numId w:val="17"/>
              </w:numPr>
            </w:pPr>
            <w:r>
              <w:t xml:space="preserve">Assurer à tout moment la confidentialité des résultats d'analyses de tous les patients en conformité avec les protocoles en place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de technicien de laboratoire requis, spécialisation ou formation sur les maladies tropicales ou d'autres domaines liés au laboratoire souhaitables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 moins deuxans d'expérience en tant que technicien de laboratoire. Expérience pratique avec MSF ou d'autres ONG souhaitable. Expérience dans des pays en voie de développement également souhaitable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