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 de farmacia/Coordinador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farmacia de la misión/Referente médico de proyecto-Lider de equipo médico-Enlace médico (MFP)/Coordinador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el funcionamiento general de la farmacia y supervisar los procesos de la cadena de suministros según las normas de </w:t>
            </w:r>
            <w:r>
              <w:rPr>
                <w:b/>
              </w:rPr>
              <w:t xml:space="preserve">MSF</w:t>
            </w:r>
            <w:r>
              <w:t xml:space="preserve"> , a fin de asegurar su eficiencia y disponibilidad operativa.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el proceso de almacenamiento, gestión del stock y suministro, así como los procedimientos de higiene y seguridad, herramientas y protocolos (control de pestes y roedores), implementando controles de calidad apropiados y registros para asegurar buenas condiciones de almacenamiento (temperatura, humedad y exposición a la luz) y disponibilidad de fármacos y material médico. Esto se hará según los protocolos de </w:t>
            </w:r>
            <w:r>
              <w:rPr>
                <w:b/>
              </w:rPr>
              <w:t xml:space="preserve">MSF</w:t>
            </w:r>
            <w:r>
              <w:t xml:space="preserve"> , las regulaciones nacionales y en cooperación con el departamento de logistica.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entrega, recepción y el registro de los pedidos locales o internacionales, en estrecha coordinación con el departamento de logística, actualizando los expedientes de existencias e informando a los gerentes de turno el estado (faltantes, exceso de aprovisionamiento, fechas de caducidad), a fin de asegurar de forma permanente los niveles de seguridad del stock y asegurar el manejo eficiente del stock.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de material médico y fármacos para asegurar un patrón de consumo eficiente y apropiado bajo las restricciones del presupuesto.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suministro de fármacos a los pacientes, según las prescripciones médicas, informando luego los patrones de consumo y manteniendo las condiciones para garantizar su progreso terapéutico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suministro eficiente a otras farmacias gestionadas o apoyadas por </w:t>
            </w:r>
            <w:r>
              <w:rPr>
                <w:b/>
              </w:rPr>
              <w:t xml:space="preserve">MSF</w:t>
            </w:r>
            <w:r>
              <w:t xml:space="preserve"> según los pedidos y stocks, y usando la cadena de frío cuando sea necesario. Monitorear y analizar los pedidos de farmacias dependientes para evitar roturas de stock o tener fármacos que hayan caducado.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con el departamento de recursos humanos, los procesos asociados (cantidad, turnos del personal, contratación, formación, evaluación del rendimiento, desarrollo y comunicación interna o externa) del equipo farmacéutico y el personal de enfermería, para garantizar tanto la cantidad como el nivel de conocimiento requeridos y para mejorar sus capacidades de entrega.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sobre el consumo de fármacos y equipo médico entregado según los protocolos, informando los patrones inusuales y previendo necesidades futuras, para racionar el presupuesto y garantizar la disponibilidad.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Registrar en el ordenador todos los elementos recibidos y entregados (Isystock)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en la formación del personal de enfermería sobre la entrega de fármacos y sus efectos secundarios.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título en gestión de farmacia o estudios relacionados con la enfermería, o perfil médico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1 año de experiencia de trabajo certificado como gestor de farmacia.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