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técnico médico en la célula en HQ / Departamento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Planear, diseñar, dirigir, asesorar y coordinar la implementación del contenido, las estrategias, las actividades y los recursos médicos generales en las misiones a fin de facilitar la prestación de atención médica de calidad a pacientes y comunidades, así como de mejorar las condiciones de salud y vida humanitaria de la población, y la prevención de enfermedades. Garantizar la implementación y gestión adecuadas de los aspectos médicos de los proyectos de </w:t>
            </w:r>
            <w:r>
              <w:rPr>
                <w:b/>
              </w:rPr>
              <w:t xml:space="preserve">MSF</w:t>
            </w:r>
            <w:r>
              <w:t xml:space="preserve"> en la misión, lo que asegura el logro del objetivo fijado. Esto se hará en estrecha colaboración con el jefe de misión, el departamento médico y otras autoridades locales, aplicando con los principios éticos y valores corporativos de </w:t>
            </w:r>
            <w:r>
              <w:rPr>
                <w:b/>
              </w:rPr>
              <w:t xml:space="preserve">MSF</w:t>
            </w:r>
            <w:r>
              <w:t xml:space="preserve"> , e igualmente con sus políticas de salud, protocolos y planes operativos; y supervisando la situación médica y humanitaria del país.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 y actualizar el contenido médico de la política para un país, el plan anual y el presupuesto de </w:t>
            </w:r>
            <w:r>
              <w:rPr>
                <w:b/>
              </w:rPr>
              <w:t xml:space="preserve">MSF</w:t>
            </w:r>
            <w:r>
              <w:t xml:space="preserve"> , para ello, analizará las necesidades médicas por medio de misiones exploratorias y la implementación de un sistema de información sanitaria; elaborará, supervisará y revisará propuestas de proyectos y determinará los recursos que se requieren para satisfacer las necesidades médicas y humanitarias de la población en riesgo. Esto se hará garantizando el vínculo con la comunidad, su proximidad mediante la salvaguarda de principios éticos médicos y la calidad de un programa médico (es decir, la pertinencia, eficacia, seguridad, disponibilidad e idoneidad de las intervenciones médicas de </w:t>
            </w:r>
            <w:r>
              <w:rPr>
                <w:b/>
              </w:rPr>
              <w:t xml:space="preserve">MSF</w:t>
            </w:r>
            <w:r>
              <w:t xml:space="preserve"> , así como "mejores prácticas" para el manejo clínico de pacientes).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se alcancen los objetivos y metas fijados en el plan anual de la misión, el CPP y los planes del proyecto en relación con las actividades médicas realizadas por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cercana colaboración con el coordinador de RRHH, participar en la planeación, definición y dimensionamiento del equipo de trabajo de salud en la misión, a fin de asegurar la implementación de las actividades médicas en esta.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dimensionar otros recursos (como la administración de equipo médico y recursos farmacéuticos en colaboración con el departamento de logística), calendarios, procedimientos y protocolos, con el fin de alcanzar de manera eficiente los objetivos médicos en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Asesorar y apoyar directamente a coordinadores de proyecto y equipos médicos en la implementación de las actividades médicas, traduciendo la política de salud de </w:t>
            </w:r>
            <w:r>
              <w:rPr>
                <w:b/>
              </w:rPr>
              <w:t xml:space="preserve">MSF</w:t>
            </w:r>
            <w:r>
              <w:t xml:space="preserve"> y las necesidades sanitarias identificadas en metas y actividades de proyecto que garanticen la prestación de una atención médica de alta calidad a la población y que los objetivos médicos de la misión se hayan alcanzado.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Examinar al equipo médico a través de evaluaciones regulares y de detectar necesidades de capacitación y desarrollo a fin de gestionar el talento e incrementar el apoyo del personal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la política de salud y la política de repatriación médica de la misión. En colaboración con el coordinador de RRHH, definir, actualizar e implementar un marco adecuado de la política de salud, que incluya seguros médicos y paquetes sociales para el personal nacional y extranjero; que proporcione todas las medidas, estructuras y planes de emergencia de nivel profiláctico y preventivo que se requiera; y que contemple cualquier evacuación médica a fin de garantizar la salud del personal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todas las órdenes de consulta en colaboración con el departamento de logística, deberá garantizar que se generan según las normas y a tiempo, y que cumple con todas las políticas de adquisición.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Enviar todas las solicitudes de compras de medicamentos locales a HQ.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y supervisar los aspectos técnicos médicos y, en coordinación con el coordinador de coordinador logístico, los aspectos materiales de los programas (calidad de los medicamentos, seguridad y calidad de las instalaciones de atención médica, consumo, etc.) a través de visitas de campaña regulares; también es responsable de examinar las dificultades durante la implementación (a nivel distrito, provincia o nación) e informar desviaciones tan pronto como aparezcan (entre las autoridades locales, el equipo de coordinación principal, los equipos de proyecto de campaña y la sede), a fin de proporcionar de manera activa las soluciones necesarias y alcanzar los resultados operativos.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Fomentar la comunicación, el intercambio de información y la participación activa de todo el personal médico en el desarrollo de la misión, e igualmente, recordar y subrayar los valores y la filosofía de </w:t>
            </w:r>
            <w:r>
              <w:rPr>
                <w:b/>
              </w:rPr>
              <w:t xml:space="preserve">MSF</w:t>
            </w:r>
            <w:r>
              <w:t xml:space="preserve"> para aumentar la motivación y participación del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estado psicológico de toso el personal de la misión y sugerir soluciones para mejorar problemas de salud mental.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eficazmente los recursos farmacéuticos en la misión, incluyendo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la seguridad relativa a problemas médicos (bioseguridad, precauciones universales, salud y seguridad en el lugar de trabajo) sea del más alto nivel posible; para ello, deberá implementar todas las políticas, protocolos y procedimientos de MSF (es decir, uso de condones, prevención de accidentes con agujas,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Proteger y supervisar a todo el equipo médico a nivel de capital.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Proteger la biblioteca médica de la misión, informar al personal médico de campaña sobre todo el material disponible y actualizar todos los documentos médicos en la base de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</w:t>
            </w:r>
            <w:r>
              <w:rPr>
                <w:b/>
              </w:rPr>
              <w:t xml:space="preserve">MSF</w:t>
            </w:r>
            <w:r>
              <w:t xml:space="preserve"> ante las autoridades sanitarias locales y sostener contactos regulares con otras contrapartes de la misión (tales como ONG, organizaciones locales e internacionales, donadores, autoridades civiles y militares, y otras secciones de </w:t>
            </w:r>
            <w:r>
              <w:rPr>
                <w:b/>
              </w:rPr>
              <w:t xml:space="preserve">MSF</w:t>
            </w:r>
            <w:r>
              <w:t xml:space="preserve"> en el país) a fin de ampliar el análisis de la situación médico-humanitaria, fortalecer el impacto de la intervención médica y respaldar las acciones de defensa para generar mayor conciencia humanitaria.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Contribuir a la correcta preparación de todo el personal y garantizar que se ofrezcan sesiones y charlas informativas a todo el personal de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Esencial, título en medicina u otros estudios paramédicos. Especialización en medicina tropical o título en salud pública constituirían una ventaja adicional.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Para OCB: Un certificado o especialización en medicina tropical es indispensable.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experiencia laboral de dos años mínimo en trabajos relevantes y experiencia previa en trabajos humanitarios en </w:t>
            </w:r>
            <w:r>
              <w:rPr>
                <w:b/>
              </w:rPr>
              <w:t xml:space="preserve">MSF</w:t>
            </w:r>
            <w:r>
              <w:t xml:space="preserve"> u otra ONG en países en desarrollo. Para OCBA, la experiencia laboral como coordinador de proyectos será indispensable.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el idioma de la misión; dominar el idioma de trabajo local constituiría una ventaja adicional.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el idioma de la misión; dominar el idioma de trabajo local constituiría una ventaja adicional.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Servicio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