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FARMACIA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MM01108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 / Gestor de Farmacia de la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(si hay)/ Coordinador Médico/ Gestor de Farmacia de la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llevar a cabo, coordinar y supervisar cualquier actividad asociada a la farmacia en el área del proyecto conforme a las normas y protocolos de </w:t>
            </w:r>
            <w:r>
              <w:rPr>
                <w:b/>
              </w:rPr>
              <w:t xml:space="preserve">MSF</w:t>
            </w:r>
            <w:r>
              <w:t xml:space="preserve"> , siguiendo las directrices del farmacéutico y el Coordinador Médico de la misión y dirigiendo al personal de farmacia, para garantizar una gestión adecuada de los medicamentos y el instrumental médico y su suministro a la farmacia central del proyecto, almacén de productos sanitarios u otras secciones periféricas dentro del mismo proyecto.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activamente en la definición de la planificación y el presupuesto anuales y su actualización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Dar apoyo en los pedidos de medicamentos e instrumental médico para garantizar el control de las existencias en todas las farmacias evitando caducidades, exceso de existencias y referencias agotadas y garantizando la eficacia y rentabilidad de todo el stock.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Recabar y preparar datos fiables (inventario, consumos…) que posteriormente utilizará quien corresponda al confeccionar los pedidos de material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mantenimiento adecuado de la cadena de frío, en colaboración con el equipo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correcta gestión de las existencias entre todas las farmacias dentro del área del proyecto para garantizar el control y los datos actualizados de los niveles de existencias, y el control general sobre los medicamentos y el instrumental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fichas de existencias de farmacia y los inventarios se registran correctamente.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seguimiento de los movimientos de medicamentos e instrumental médico (entradas, salidas, destinatarios), garantizando la calidad y evaluando su estado, así como reportando cualquier incidencia.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todo el personal de farmacia conozca el color y el aspecto habitual de todos los medicamentos para que puedan identificar posibles deterioros.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correcta eliminación de las medicinas caducadas.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las condiciones de almacenamiento en colaboración con el gestor de logística del proyecto (p.ej., humedad, temperatura, exposición a la luz, limpieza, control de plagas y roedores, etc.), y que la clasificación y organización de los medicamentos cumpla con los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siguen todos los procedimientos de seguridad e higiene en las farmacias del proyecto, en cuanto a limpieza, control de plagas y roedores,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funcionamiento y organización de la farmacia central del proyecto y otras secciones periféricas, estableciendo los protocolos y procedimientos a seguir por todo el personal para garantizar la calidad del servicio proporcionado a la población y la gestión fiable de los productos y el equipo en términos de higiene y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sobre los consumos de medicamentos e instrumental médico distribuidos según los protocolos, reportar patrones poco habituales.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tareas de reporte relacionadas con su campo de acción y responsabilidad, garantizando la consistencia y exactitud de las mismas, para ayudar en la toma de decisiones de sus superiores.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todo el personal de farmacia utilice la ropa y equipo obligatorios según los protocolos, p.ej., bata blanca, guantes,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en los reportes mensuales según las normas (reportes de situación, reportes de estadísticas médicas, etc.)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 y supervisar, en estrecha colaboración con el departamento de Recursos Humanos, los procedimientos relacionados con el personal bajo su responsabilidad (contratación, formación/iniciación, evaluación, posible detección, comunicación y desarrollo), para garantizar tanto la magnitud como la cantidad de conocimientos exigidos.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titulación en Farmacia. Conveniente diploma en Gestión de Farmacia.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Para el OCA: si es Aprovisionamiento, no es obligatorio el título en Farmacia.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Obligatorios dos años de experiencia como farmacéutico. Para el OCP: 1 año de experiencia como mínimo en MSF o en INGO en gestión de farmacia. Conveniente haber trabajado en MSF u otras ONG en países en desarrollo.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Para el OCA: se exigen dos años de experiencia en gestión de almacén y logística.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 de trabajo de la misión, conveniente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Obligatorios conocimientos informáticos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