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PSYCHOLOGUE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 Responsable Activités Santé Mentale/ 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Santé Mentale / Référent Médical Projet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Apporter un soutien psychologique aux patients, conformément aux principes, normes et procédures </w:t>
            </w:r>
            <w:r>
              <w:rPr>
                <w:b/>
              </w:rPr>
              <w:t xml:space="preserve">MSF</w:t>
            </w:r>
            <w:r>
              <w:t xml:space="preserve"> de manière à améliorer leur santé mentale.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l’évaluation des besoins en santé mentale, établir un diagnostic et un plan de traitement, informer la famille des conséquences possibles de la maladie et du traitement médicamenteux à suivre et adresser les patients à d’autres professionnels quand c’est nécessaire, ceci de manière à dispenser le traitement le plus à même d’améliorer leur état de santé.</w:t>
            </w:r>
          </w:p>
          <w:p>
            <w:pPr>
              <w:pStyle w:val="ListBullet"/>
              <w:numPr>
                <w:ilvl w:val="0"/>
                <w:numId w:val="17"/>
              </w:numPr>
            </w:pPr>
            <w:r>
              <w:t xml:space="preserve">Mettre en œuvre le protocole de prise en charge des victimes de violences sexuelles (VVS), identifier les victimes de VVS et les adresser à l’équipe médicale en vue de leur dispenser le traitement nécessaire. </w:t>
            </w:r>
          </w:p>
          <w:p>
            <w:pPr>
              <w:pStyle w:val="ListBullet"/>
              <w:numPr>
                <w:ilvl w:val="0"/>
                <w:numId w:val="17"/>
              </w:numPr>
            </w:pPr>
            <w:r>
              <w:t xml:space="preserve">Dispenser un soutien psychologique et des séances de psychothérapie (individuelle, familiale, en groupe), conformément aux protocoles </w:t>
            </w:r>
            <w:r>
              <w:rPr>
                <w:b/>
              </w:rPr>
              <w:t xml:space="preserve">MSF</w:t>
            </w:r>
            <w:r>
              <w:t xml:space="preserve"> et de manière à améliorer l’état de santé mentale des patients.</w:t>
            </w:r>
          </w:p>
          <w:p>
            <w:pPr>
              <w:pStyle w:val="ListBullet"/>
              <w:numPr>
                <w:ilvl w:val="0"/>
                <w:numId w:val="17"/>
              </w:numPr>
            </w:pPr>
            <w:r>
              <w:t xml:space="preserve">Aider et former les membres du personnel et si nécessaire d’autres acteurs afin d’élargir le champ des activités en santé mentale. Travailler en étroite collaboration avec les traducteurs afin de déterminer le vocabulaire et l’attitude à adopter pendant les sessions.</w:t>
            </w:r>
          </w:p>
          <w:p>
            <w:pPr>
              <w:pStyle w:val="ListBullet"/>
              <w:numPr>
                <w:ilvl w:val="0"/>
                <w:numId w:val="17"/>
              </w:numPr>
            </w:pPr>
            <w:r>
              <w:t xml:space="preserve">Collecter des statistiques et contrôler les données relatives aux activités en santé mentale </w:t>
            </w:r>
          </w:p>
          <w:p>
            <w:pPr>
              <w:pStyle w:val="ListBullet"/>
              <w:numPr>
                <w:ilvl w:val="0"/>
                <w:numId w:val="17"/>
              </w:numPr>
            </w:pPr>
            <w:r>
              <w:t xml:space="preserve">Informer son supérieur et l’équipe médicale de toute question ou problème susceptibles de survenir en lien avec le traitement, de manière à offrir la meilleure solution d’un point de vue médical.</w:t>
            </w:r>
          </w:p>
          <w:p>
            <w:pPr>
              <w:pStyle w:val="ListBullet"/>
              <w:numPr>
                <w:ilvl w:val="0"/>
                <w:numId w:val="17"/>
              </w:numPr>
            </w:pPr>
            <w:r>
              <w:t xml:space="preserve">Garantir la confidentialité de toute information relative au patient.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Psychologie,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Minimum 2 ans d’expérience en tant que Psychologue </w:t>
            </w:r>
          </w:p>
          <w:p>
            <w:pPr>
              <w:pStyle w:val="ListBullet"/>
              <w:numPr>
                <w:ilvl w:val="0"/>
                <w:numId w:val="18"/>
              </w:numPr>
            </w:pPr>
            <w:r>
              <w:t xml:space="preserve">Expérience souhaitable au sein de MSF ou d’une autre ONG dans les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 souhaitable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 </w:t>
            </w:r>
            <w:r>
              <w:rPr>
                <w:b/>
              </w:rPr>
              <w:t xml:space="preserve">L2</w:t>
            </w:r>
            <w:r>
              <w:t xml:space="preserve"> </w:t>
            </w:r>
          </w:p>
          <w:p>
            <w:pPr>
              <w:pStyle w:val="ListBullet"/>
              <w:numPr>
                <w:ilvl w:val="0"/>
                <w:numId w:val="19"/>
              </w:numPr>
            </w:pPr>
            <w:r>
              <w:t xml:space="preserve">Travail d’Équipe et Coopération </w:t>
            </w:r>
            <w:r>
              <w:rPr>
                <w:b/>
              </w:rPr>
              <w:t xml:space="preserve">L2</w:t>
            </w:r>
          </w:p>
          <w:p>
            <w:pPr>
              <w:pStyle w:val="ListBullet"/>
              <w:numPr>
                <w:ilvl w:val="0"/>
                <w:numId w:val="19"/>
              </w:numPr>
            </w:pPr>
            <w:r>
              <w:t xml:space="preserve">Souplesse de Comportement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Gestion du Stress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