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INFIRMIER SPÉCIALIS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9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