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ENFERMERO/A DE NUTRICIÓN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ENFERMERO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Nutrición (si hay) / Gestor de Actividades Nutricionales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del Equipo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de enfermería, tratamiento y seguimiento a niños que sufren de malnutrición severa, de acuerdo con los protocolos TFP (ITFC/ATFC/SFP) de </w:t>
            </w:r>
            <w:r>
              <w:rPr>
                <w:b/>
              </w:rPr>
              <w:t xml:space="preserve">MSF</w:t>
            </w:r>
            <w:r>
              <w:t xml:space="preserve">, las normas higiénicas universales y otros procedimientos, con el fin de garantizar una buena calidad de atención y de mejorar su estado nutricional.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cumplir en todo momento las normas universales de higiene, los reglamentos de seguridad y demás protocolos y procedimientos relativos a la lactancia y asuntos de nutrición infantil.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correcto funcionamiento del Programa Terapéutico. Esto abarca: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diariamente el número de nuevos ingresos y salidas y verificar la concurrencia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Calcular la cantidad de alimentos necesarios para el día según el número de niños registrados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triaje de pacientes en las áreas de espera, detectando la prioridad de casos agudos, brindando primeros auxilios cuando sea necesario y refiriendo pacientes al médico de ser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tareas relacionadas al ingreso de pacientes, peso y medición de niños, identificación del grado y tipos de malnutrición, administración (tarjeta de paciente, registro,…)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prestación de atención médica y nutricional a los pacientes y hacer el seguimiento diario de la evolución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consultas con los niños y sus padres, realizando un examen clínico completo de los niños, buscando patologías asociadas, elaborando formularios de control nutricional y tarjetas de leche, administrando las vacunaciones requeridas,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el control y seguimiento de la evolución nutricional y clínica de los pacientes, identificando posibles situaciones de emergencia que surjan e informando a los médicos de ser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Brindar asesoramiento e informar a las familias de los niños sobre todos los asuntos relacionados con la hospitalización, participar en la educación de la salud de las madres y/o del proceso de tratamiento.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todo el abastecimiento de farmacia, alimentos y equipamiento médico (realizando el control de existencias, revisando la calidad y funcionamiento de las mismas, sus condiciones de almacenamiento y realizando el seguimiento de los medicamentos vencidos,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Llevar a cabo y supervisar los procedimientos y documentos administrativos (completar expedientes de pacientes, formularios, estadísticas, etc.), asegurar el adecuado traspaso escrito/oral de pacientes e informar todas las situaciones o los casos problemáticos que surjan.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Diploma en Enfermería con capacitación en nutrición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experiencia previa. Requisito deseado: Experiencia en MSF u otras organizaciones sin fines de lucro y/o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local. Requisito deseable: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deseable: Conocimientos informáticos a nivel de usuario (Word, Excel).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