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CONDUCTOR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Responsable de Conductores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Responsable de Conductores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Desempeñar las tareas de transporte de mercancías y pasajeros autorizados en un vehículo de </w:t>
            </w:r>
            <w:r>
              <w:rPr>
                <w:b/>
              </w:rPr>
              <w:t xml:space="preserve">MSF</w:t>
            </w:r>
            <w:r>
              <w:t xml:space="preserve"> , garantizando que el mismo se encuentre en buenas condiciones técnicas y de seguridad y respetando las normas de tráfico del país y la normativa de seguridad de </w:t>
            </w:r>
            <w:r>
              <w:rPr>
                <w:b/>
              </w:rPr>
              <w:t xml:space="preserve">MSF</w:t>
            </w:r>
            <w:r>
              <w:t xml:space="preserve"> , para prestar un servicio seguro, eficaz y sin problemas.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a diario las condiciones técnicas del vehículo asignado (estado de los neumáticos, aceite, combustible, frenos, equipo de radio, repuestos, etc.), realizar una comprobación semanal según el diario de a bordo de </w:t>
            </w:r>
            <w:r>
              <w:rPr>
                <w:b/>
              </w:rPr>
              <w:t xml:space="preserve">MSF</w:t>
            </w:r>
            <w:r>
              <w:t xml:space="preserve"> , rellenándolo cuando sea necesario, y manteniéndolo limpio para garantizar la conducción en perfectas condiciones.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seguridad de los pasajeros del vehículo mediante la conducción prudente, el respeto de los límites de velocidad y de las normas de tráfico del país, así como de la normativa de seguridad de </w:t>
            </w:r>
            <w:r>
              <w:rPr>
                <w:b/>
              </w:rPr>
              <w:t xml:space="preserve">MSF</w:t>
            </w:r>
            <w:r>
              <w:t xml:space="preserve"> , con el objeto de evitar accidentes de tráfico.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correcta carga y descarga del vehículo, sobre todo: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Presentar los documentos al receptor de la mercancía.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el estado de la mercancía entregada.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Devolver a logística los documentos debidamente cumplimentados.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 mercancía lleva los documentos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el vehículo esté siempre en buenas condiciones según las instrucciones y directrices del diario de a bordo y llevar a cabo la cesión si otra persona utiliza el vehículo.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 documentación del vehículo y el permiso de conducir del conductor son válidos y están en el vehículo.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todos los pasajeros tienen en orden todos los papeles necesarios antes de viajar y de que personal ajeno a MSF firme exenciones de responsabilidad antes de utilizar el vehículo.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su superior directo de cualquier incidencia que afecte al transporte de mercancías o pasajeros.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Saber utilizar todos los tipos de radios, conocer de memoria los códigos, números de llamada y alfabetos radiofónicos y comunicar con la base según la política de comunicaciones de </w:t>
            </w:r>
            <w:r>
              <w:rPr>
                <w:b/>
              </w:rPr>
              <w:t xml:space="preserve">MSF</w:t>
            </w:r>
            <w:r>
              <w:t xml:space="preserve"> , para informar de la posición del conductor y de cualquier consecuencia potencial.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Conocer y respetar las normas de seguridad asociadas a circulación de vehículos, concretamente aquellas relacionadas con aduanas, puestos de control y controles de carretera. Asegurarse de que todos los pasajeros conocen y respetan las normas de seguridad.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 y licencia de conducir. Buen conocimiento de los caminos rurales.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2 años de experiencia como conductor.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Conveniente experiencia con los vehículos específicos a utilizar (4x4, barcos, motocicletas, etc.)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Conveniente experiencia en MSF u otras ONG.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conocimiento del idioma local y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Conveniente conocimientos de mecánica básica.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Buen conocimiento de las carreteras de la zona de la misión.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Servicio.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